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6"/>
        </w:rPr>
        <w:t>附件</w:t>
      </w:r>
      <w:r>
        <w:rPr>
          <w:rFonts w:ascii="仿宋_GB2312" w:hAnsi="黑体" w:eastAsia="仿宋_GB2312" w:cs="方正小标宋简体"/>
          <w:sz w:val="32"/>
          <w:szCs w:val="36"/>
        </w:rPr>
        <w:t>2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山东能源集团2</w:t>
      </w:r>
      <w:r>
        <w:rPr>
          <w:rFonts w:ascii="方正小标宋简体" w:eastAsia="方正小标宋简体"/>
          <w:sz w:val="32"/>
          <w:szCs w:val="32"/>
        </w:rPr>
        <w:t>022</w:t>
      </w:r>
      <w:r>
        <w:rPr>
          <w:rFonts w:hint="eastAsia" w:ascii="方正小标宋简体" w:eastAsia="方正小标宋简体"/>
          <w:sz w:val="32"/>
          <w:szCs w:val="32"/>
        </w:rPr>
        <w:t>年项目揭榜意向书</w:t>
      </w:r>
    </w:p>
    <w:tbl>
      <w:tblPr>
        <w:tblStyle w:val="2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34"/>
        <w:gridCol w:w="426"/>
        <w:gridCol w:w="283"/>
        <w:gridCol w:w="1134"/>
        <w:gridCol w:w="1559"/>
        <w:gridCol w:w="709"/>
        <w:gridCol w:w="155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一、发榜项目基本信息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发榜单位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行业领域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二、揭榜单位基本信息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揭榜单位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单位性质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揭榜项目负责人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单位资质/荣誉</w:t>
            </w:r>
          </w:p>
        </w:tc>
        <w:tc>
          <w:tcPr>
            <w:tcW w:w="693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ind w:left="5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三、揭榜单位已获知识产权情况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（一）与揭榜项目直接相关奖励情况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获奖项目名称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奖励级别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奖励类型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（二）与揭榜项目直接相关的发明专利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国别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专利号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专利名称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专利权人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许可方式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ind w:left="57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四、研究开发内容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ind w:left="57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ind w:left="57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五、目标及主要技术经济指标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1000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六、项目技术路线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七、项目实施进度计划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（项目里程碑节点及对应的交付条件，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八、项目经费预算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600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九、项目负责人、项目组主要成员及分工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ind w:left="57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十、揭榜承诺内容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8956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自愿参与项目揭榜，对本意向书阐明的内容全面负责，所提交材料均真实有效；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严格按期研发任务、预期目标、技术经济指标、计划进度安排，组织开展科研攻关，自愿承担因研发失败造成的后果，并承担相应责任；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对发榜单位及项目有关技术资料、商业秘密等进行严格保密，未经发榜单位书面同意，绝不传播、扩散、公开发表、泄露、许可、转让涉及发榜单位及项目的任何技术资料、商业秘密、知识产权等，并承担由此造成的一切后果和经济责任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严格遵守项目成果知识产权权属约定，绝不擅自、独自或变相申请与本项目研发内容有关的专利、软著等。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自愿遵守发榜单位科研项目实施有关规定，并无条件接受有关审查、评估、论证、监督和考核等。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揭榜项目负责人（签字）：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揭榜单位（盖章）：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揭榜日期：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E074C"/>
    <w:rsid w:val="517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2022-05-19T12:26:00Z</dcterms:created>
  <dc:creator>糖是甜哒</dc:creator>
  <cp:lastModifiedBy>糖是甜哒</cp:lastModifiedBy>
  <dcterms:modified xsi:type="dcterms:W3CDTF">2022-05-19T12:26:28Z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610D76DF091C4C73B39A670D072A031C</vt:lpwstr>
  </property>
</Properties>
</file>