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SectionMark0"/>
    <w:p w14:paraId="16E77DA9" w14:textId="60B54E9F" w:rsidR="00076EDE" w:rsidRPr="00FC0321" w:rsidRDefault="00F46A81">
      <w:pPr>
        <w:pStyle w:val="afa"/>
        <w:sectPr w:rsidR="00076EDE" w:rsidRPr="00FC0321">
          <w:headerReference w:type="even" r:id="rId7"/>
          <w:headerReference w:type="default" r:id="rId8"/>
          <w:footerReference w:type="even" r:id="rId9"/>
          <w:footerReference w:type="default" r:id="rId10"/>
          <w:headerReference w:type="first" r:id="rId11"/>
          <w:footerReference w:type="first" r:id="rId12"/>
          <w:pgSz w:w="11907" w:h="16839"/>
          <w:pgMar w:top="567" w:right="851" w:bottom="1361" w:left="1418" w:header="0" w:footer="0" w:gutter="0"/>
          <w:pgNumType w:fmt="upperRoman" w:start="1"/>
          <w:cols w:space="425"/>
          <w:titlePg/>
          <w:docGrid w:type="lines" w:linePitch="312"/>
        </w:sectPr>
      </w:pPr>
      <w:r w:rsidRPr="00FC0321">
        <w:rPr>
          <w:noProof/>
        </w:rPr>
        <mc:AlternateContent>
          <mc:Choice Requires="wps">
            <w:drawing>
              <wp:anchor distT="0" distB="0" distL="114300" distR="114300" simplePos="0" relativeHeight="251662336" behindDoc="0" locked="0" layoutInCell="1" allowOverlap="1" wp14:anchorId="4DA34D30" wp14:editId="3CC15A63">
                <wp:simplePos x="0" y="0"/>
                <wp:positionH relativeFrom="column">
                  <wp:posOffset>3909695</wp:posOffset>
                </wp:positionH>
                <wp:positionV relativeFrom="paragraph">
                  <wp:posOffset>125730</wp:posOffset>
                </wp:positionV>
                <wp:extent cx="1843405" cy="794385"/>
                <wp:effectExtent l="0" t="0" r="4445" b="0"/>
                <wp:wrapNone/>
                <wp:docPr id="1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3405" cy="794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438E89" w14:textId="77777777" w:rsidR="00AC6DB3" w:rsidRDefault="00056648" w:rsidP="00AC6DB3">
                            <w:pPr>
                              <w:pStyle w:val="aff3"/>
                            </w:pPr>
                            <w:r>
                              <w:rPr>
                                <w:rFonts w:hint="eastAsia"/>
                              </w:rPr>
                              <w:t>CCS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A34D30" id="_x0000_t202" coordsize="21600,21600" o:spt="202" path="m,l,21600r21600,l21600,xe">
                <v:stroke joinstyle="miter"/>
                <v:path gradientshapeok="t" o:connecttype="rect"/>
              </v:shapetype>
              <v:shape id="Text Box 18" o:spid="_x0000_s1026" type="#_x0000_t202" style="position:absolute;left:0;text-align:left;margin-left:307.85pt;margin-top:9.9pt;width:145.15pt;height:62.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" stroked="f">
                <v:textbox inset="0,0,0,0">
                  <w:txbxContent>
                    <w:p w14:paraId="6E438E89" w14:textId="77777777" w:rsidR="00AC6DB3" w:rsidRDefault="00056648" w:rsidP="00AC6DB3">
                      <w:pPr>
                        <w:pStyle w:val="aff3"/>
                      </w:pPr>
                      <w:r>
                        <w:rPr>
                          <w:rFonts w:hint="eastAsia"/>
                        </w:rPr>
                        <w:t>CCS</w:t>
                      </w:r>
                    </w:p>
                  </w:txbxContent>
                </v:textbox>
              </v:shape>
            </w:pict>
          </mc:Fallback>
        </mc:AlternateContent>
      </w:r>
      <w:r w:rsidRPr="00FC0321">
        <w:rPr>
          <w:noProof/>
        </w:rPr>
        <mc:AlternateContent>
          <mc:Choice Requires="wps">
            <w:drawing>
              <wp:anchor distT="0" distB="0" distL="114300" distR="114300" simplePos="0" relativeHeight="251661312" behindDoc="0" locked="0" layoutInCell="1" allowOverlap="1" wp14:anchorId="0CD51A29" wp14:editId="6943400C">
                <wp:simplePos x="0" y="0"/>
                <wp:positionH relativeFrom="column">
                  <wp:posOffset>4800600</wp:posOffset>
                </wp:positionH>
                <wp:positionV relativeFrom="paragraph">
                  <wp:posOffset>9104630</wp:posOffset>
                </wp:positionV>
                <wp:extent cx="666750" cy="450215"/>
                <wp:effectExtent l="0" t="0" r="4445" b="635"/>
                <wp:wrapNone/>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450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C9D38D" w14:textId="77777777" w:rsidR="00076EDE" w:rsidRDefault="00076EDE">
                            <w:pPr>
                              <w:ind w:firstLineChars="0" w:firstLine="0"/>
                              <w:rPr>
                                <w:sz w:val="24"/>
                              </w:rPr>
                            </w:pPr>
                            <w:r>
                              <w:rPr>
                                <w:rStyle w:val="af3"/>
                                <w:rFonts w:hint="eastAsia"/>
                                <w:sz w:val="24"/>
                              </w:rPr>
                              <w:t>发 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D51A29" id="Text Box 12" o:spid="_x0000_s1027" type="#_x0000_t202" style="position:absolute;left:0;text-align:left;margin-left:378pt;margin-top:716.9pt;width:52.5pt;height:35.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" filled="f" stroked="f">
                <v:textbox>
                  <w:txbxContent>
                    <w:p w14:paraId="51C9D38D" w14:textId="77777777" w:rsidR="00076EDE" w:rsidRDefault="00076EDE">
                      <w:pPr>
                        <w:ind w:firstLineChars="0" w:firstLine="0"/>
                        <w:rPr>
                          <w:sz w:val="24"/>
                        </w:rPr>
                      </w:pPr>
                      <w:r>
                        <w:rPr>
                          <w:rStyle w:val="af3"/>
                          <w:rFonts w:hint="eastAsia"/>
                          <w:sz w:val="24"/>
                        </w:rPr>
                        <w:t>发 布</w:t>
                      </w:r>
                    </w:p>
                  </w:txbxContent>
                </v:textbox>
              </v:shape>
            </w:pict>
          </mc:Fallback>
        </mc:AlternateContent>
      </w:r>
      <w:r w:rsidRPr="00FC0321">
        <w:rPr>
          <w:noProof/>
        </w:rPr>
        <mc:AlternateContent>
          <mc:Choice Requires="wps">
            <w:drawing>
              <wp:anchor distT="0" distB="0" distL="114300" distR="114300" simplePos="0" relativeHeight="251660288" behindDoc="0" locked="0" layoutInCell="1" allowOverlap="1" wp14:anchorId="665943B3" wp14:editId="126D3D7E">
                <wp:simplePos x="0" y="0"/>
                <wp:positionH relativeFrom="column">
                  <wp:posOffset>0</wp:posOffset>
                </wp:positionH>
                <wp:positionV relativeFrom="paragraph">
                  <wp:posOffset>8890000</wp:posOffset>
                </wp:positionV>
                <wp:extent cx="6121400" cy="0"/>
                <wp:effectExtent l="14605" t="10795" r="7620" b="8255"/>
                <wp:wrapNone/>
                <wp:docPr id="10"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8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453FF0" id="Line 10"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00pt" to="482pt,70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" strokecolor="#080000" strokeweight="1pt"/>
            </w:pict>
          </mc:Fallback>
        </mc:AlternateContent>
      </w:r>
      <w:r w:rsidRPr="00FC0321">
        <w:rPr>
          <w:noProof/>
        </w:rPr>
        <mc:AlternateContent>
          <mc:Choice Requires="wps">
            <w:drawing>
              <wp:anchor distT="0" distB="0" distL="114300" distR="114300" simplePos="0" relativeHeight="251659264" behindDoc="0" locked="0" layoutInCell="1" allowOverlap="1" wp14:anchorId="09871BB2" wp14:editId="7DC3B0A5">
                <wp:simplePos x="0" y="0"/>
                <wp:positionH relativeFrom="column">
                  <wp:posOffset>0</wp:posOffset>
                </wp:positionH>
                <wp:positionV relativeFrom="paragraph">
                  <wp:posOffset>2273300</wp:posOffset>
                </wp:positionV>
                <wp:extent cx="6121400" cy="0"/>
                <wp:effectExtent l="14605" t="13970" r="7620" b="14605"/>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8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5D8DAB" id="Line 9"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9pt" to="482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" strokecolor="#080000" strokeweight="1pt"/>
            </w:pict>
          </mc:Fallback>
        </mc:AlternateContent>
      </w:r>
      <w:r w:rsidRPr="00FC0321">
        <w:rPr>
          <w:noProof/>
        </w:rPr>
        <mc:AlternateContent>
          <mc:Choice Requires="wps">
            <w:drawing>
              <wp:anchor distT="0" distB="0" distL="114300" distR="114300" simplePos="0" relativeHeight="251658240" behindDoc="0" locked="1" layoutInCell="1" allowOverlap="1" wp14:anchorId="1F3E4432" wp14:editId="16A39178">
                <wp:simplePos x="0" y="0"/>
                <wp:positionH relativeFrom="margin">
                  <wp:posOffset>923925</wp:posOffset>
                </wp:positionH>
                <wp:positionV relativeFrom="margin">
                  <wp:posOffset>9104630</wp:posOffset>
                </wp:positionV>
                <wp:extent cx="4000500" cy="500380"/>
                <wp:effectExtent l="0" t="0" r="4445" b="0"/>
                <wp:wrapNone/>
                <wp:docPr id="8" name="fmFram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500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D80418" w14:textId="77777777" w:rsidR="00076EDE" w:rsidRPr="00B03753" w:rsidRDefault="00056648" w:rsidP="00B03753">
                            <w:pPr>
                              <w:ind w:firstLineChars="0" w:firstLine="0"/>
                              <w:jc w:val="center"/>
                              <w:rPr>
                                <w:rStyle w:val="af3"/>
                                <w:sz w:val="36"/>
                                <w:szCs w:val="36"/>
                              </w:rPr>
                            </w:pPr>
                            <w:r>
                              <w:rPr>
                                <w:rStyle w:val="af3"/>
                                <w:rFonts w:hint="eastAsia"/>
                                <w:sz w:val="36"/>
                                <w:szCs w:val="36"/>
                              </w:rPr>
                              <w:t>中国煤炭学会</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3E4432" id="fmFrame7" o:spid="_x0000_s1028" type="#_x0000_t202" style="position:absolute;left:0;text-align:left;margin-left:72.75pt;margin-top:716.9pt;width:315pt;height:39.4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" stroked="f">
                <v:textbox inset="0,0,0,0">
                  <w:txbxContent>
                    <w:p w14:paraId="2AD80418" w14:textId="77777777" w:rsidR="00076EDE" w:rsidRPr="00B03753" w:rsidRDefault="00056648" w:rsidP="00B03753">
                      <w:pPr>
                        <w:ind w:firstLineChars="0" w:firstLine="0"/>
                        <w:jc w:val="center"/>
                        <w:rPr>
                          <w:rStyle w:val="af3"/>
                          <w:sz w:val="36"/>
                          <w:szCs w:val="36"/>
                        </w:rPr>
                      </w:pPr>
                      <w:r>
                        <w:rPr>
                          <w:rStyle w:val="af3"/>
                          <w:rFonts w:hint="eastAsia"/>
                          <w:sz w:val="36"/>
                          <w:szCs w:val="36"/>
                        </w:rPr>
                        <w:t>中国煤炭学会</w:t>
                      </w:r>
                    </w:p>
                  </w:txbxContent>
                </v:textbox>
                <w10:wrap anchorx="margin" anchory="margin"/>
                <w10:anchorlock/>
              </v:shape>
            </w:pict>
          </mc:Fallback>
        </mc:AlternateContent>
      </w:r>
      <w:r w:rsidRPr="00FC0321">
        <w:rPr>
          <w:noProof/>
        </w:rPr>
        <mc:AlternateContent>
          <mc:Choice Requires="wps">
            <w:drawing>
              <wp:anchor distT="0" distB="0" distL="114300" distR="114300" simplePos="0" relativeHeight="251657216" behindDoc="0" locked="1" layoutInCell="1" allowOverlap="1" wp14:anchorId="32CB0569" wp14:editId="3C05F582">
                <wp:simplePos x="0" y="0"/>
                <wp:positionH relativeFrom="margin">
                  <wp:posOffset>4100830</wp:posOffset>
                </wp:positionH>
                <wp:positionV relativeFrom="margin">
                  <wp:posOffset>8563610</wp:posOffset>
                </wp:positionV>
                <wp:extent cx="2019300" cy="312420"/>
                <wp:effectExtent l="635" t="0" r="0" b="3175"/>
                <wp:wrapNone/>
                <wp:docPr id="7" name="fmFram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77DD15" w14:textId="77777777" w:rsidR="00076EDE" w:rsidRDefault="00076EDE">
                            <w:pPr>
                              <w:pStyle w:val="afc"/>
                            </w:pPr>
                            <w:r>
                              <w:rPr>
                                <w:rFonts w:hint="eastAsia"/>
                              </w:rPr>
                              <w:t>200</w:t>
                            </w:r>
                            <w:r>
                              <w:rPr>
                                <w:rFonts w:hint="eastAsia"/>
                              </w:rPr>
                              <w:t>×</w:t>
                            </w:r>
                            <w:r>
                              <w:rPr>
                                <w:rFonts w:hint="eastAsia"/>
                              </w:rPr>
                              <w:t>-</w:t>
                            </w:r>
                            <w:r>
                              <w:rPr>
                                <w:rFonts w:hint="eastAsia"/>
                              </w:rPr>
                              <w:t>××</w:t>
                            </w:r>
                            <w:r>
                              <w:rPr>
                                <w:rFonts w:hint="eastAsia"/>
                              </w:rPr>
                              <w:t>-</w:t>
                            </w:r>
                            <w:r>
                              <w:rPr>
                                <w:rFonts w:hint="eastAsia"/>
                              </w:rPr>
                              <w:t>××实施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CB0569" id="fmFrame6" o:spid="_x0000_s1029" type="#_x0000_t202" style="position:absolute;left:0;text-align:left;margin-left:322.9pt;margin-top:674.3pt;width:159pt;height:24.6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" stroked="f">
                <v:textbox inset="0,0,0,0">
                  <w:txbxContent>
                    <w:p w14:paraId="7777DD15" w14:textId="77777777" w:rsidR="00076EDE" w:rsidRDefault="00076EDE">
                      <w:pPr>
                        <w:pStyle w:val="afc"/>
                      </w:pPr>
                      <w:r>
                        <w:rPr>
                          <w:rFonts w:hint="eastAsia"/>
                        </w:rPr>
                        <w:t>200</w:t>
                      </w:r>
                      <w:r>
                        <w:rPr>
                          <w:rFonts w:hint="eastAsia"/>
                        </w:rPr>
                        <w:t>×</w:t>
                      </w:r>
                      <w:r>
                        <w:rPr>
                          <w:rFonts w:hint="eastAsia"/>
                        </w:rPr>
                        <w:t>-</w:t>
                      </w:r>
                      <w:r>
                        <w:rPr>
                          <w:rFonts w:hint="eastAsia"/>
                        </w:rPr>
                        <w:t>××</w:t>
                      </w:r>
                      <w:r>
                        <w:rPr>
                          <w:rFonts w:hint="eastAsia"/>
                        </w:rPr>
                        <w:t>-</w:t>
                      </w:r>
                      <w:r>
                        <w:rPr>
                          <w:rFonts w:hint="eastAsia"/>
                        </w:rPr>
                        <w:t>××实施</w:t>
                      </w:r>
                    </w:p>
                  </w:txbxContent>
                </v:textbox>
                <w10:wrap anchorx="margin" anchory="margin"/>
                <w10:anchorlock/>
              </v:shape>
            </w:pict>
          </mc:Fallback>
        </mc:AlternateContent>
      </w:r>
      <w:r w:rsidRPr="00FC0321">
        <w:rPr>
          <w:noProof/>
        </w:rPr>
        <mc:AlternateContent>
          <mc:Choice Requires="wps">
            <w:drawing>
              <wp:anchor distT="0" distB="0" distL="114300" distR="114300" simplePos="0" relativeHeight="251656192" behindDoc="0" locked="1" layoutInCell="1" allowOverlap="1" wp14:anchorId="319B5F6B" wp14:editId="33A04CE6">
                <wp:simplePos x="0" y="0"/>
                <wp:positionH relativeFrom="margin">
                  <wp:posOffset>0</wp:posOffset>
                </wp:positionH>
                <wp:positionV relativeFrom="margin">
                  <wp:posOffset>8563610</wp:posOffset>
                </wp:positionV>
                <wp:extent cx="2019300" cy="312420"/>
                <wp:effectExtent l="0" t="0" r="4445" b="3175"/>
                <wp:wrapNone/>
                <wp:docPr id="6" name="fmFram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6C7A22" w14:textId="77777777" w:rsidR="00076EDE" w:rsidRDefault="00076EDE">
                            <w:pPr>
                              <w:pStyle w:val="af5"/>
                            </w:pPr>
                            <w:r>
                              <w:rPr>
                                <w:rFonts w:hint="eastAsia"/>
                              </w:rPr>
                              <w:t>200</w:t>
                            </w:r>
                            <w:r>
                              <w:rPr>
                                <w:rFonts w:hint="eastAsia"/>
                              </w:rPr>
                              <w:t>×</w:t>
                            </w:r>
                            <w:r>
                              <w:rPr>
                                <w:rFonts w:hint="eastAsia"/>
                              </w:rPr>
                              <w:t>-</w:t>
                            </w:r>
                            <w:r>
                              <w:rPr>
                                <w:rFonts w:hint="eastAsia"/>
                              </w:rPr>
                              <w:t>××</w:t>
                            </w:r>
                            <w:r>
                              <w:rPr>
                                <w:rFonts w:hint="eastAsia"/>
                              </w:rPr>
                              <w:t>-</w:t>
                            </w:r>
                            <w:r>
                              <w:rPr>
                                <w:rFonts w:hint="eastAsia"/>
                              </w:rPr>
                              <w:t>××发布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B5F6B" id="fmFrame5" o:spid="_x0000_s1030" type="#_x0000_t202" style="position:absolute;left:0;text-align:left;margin-left:0;margin-top:674.3pt;width:159pt;height:24.6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" stroked="f">
                <v:textbox inset="0,0,0,0">
                  <w:txbxContent>
                    <w:p w14:paraId="006C7A22" w14:textId="77777777" w:rsidR="00076EDE" w:rsidRDefault="00076EDE">
                      <w:pPr>
                        <w:pStyle w:val="af5"/>
                      </w:pPr>
                      <w:r>
                        <w:rPr>
                          <w:rFonts w:hint="eastAsia"/>
                        </w:rPr>
                        <w:t>200</w:t>
                      </w:r>
                      <w:r>
                        <w:rPr>
                          <w:rFonts w:hint="eastAsia"/>
                        </w:rPr>
                        <w:t>×</w:t>
                      </w:r>
                      <w:r>
                        <w:rPr>
                          <w:rFonts w:hint="eastAsia"/>
                        </w:rPr>
                        <w:t>-</w:t>
                      </w:r>
                      <w:r>
                        <w:rPr>
                          <w:rFonts w:hint="eastAsia"/>
                        </w:rPr>
                        <w:t>××</w:t>
                      </w:r>
                      <w:r>
                        <w:rPr>
                          <w:rFonts w:hint="eastAsia"/>
                        </w:rPr>
                        <w:t>-</w:t>
                      </w:r>
                      <w:r>
                        <w:rPr>
                          <w:rFonts w:hint="eastAsia"/>
                        </w:rPr>
                        <w:t>××发布</w:t>
                      </w:r>
                    </w:p>
                  </w:txbxContent>
                </v:textbox>
                <w10:wrap anchorx="margin" anchory="margin"/>
                <w10:anchorlock/>
              </v:shape>
            </w:pict>
          </mc:Fallback>
        </mc:AlternateContent>
      </w:r>
      <w:r w:rsidRPr="00FC0321">
        <w:rPr>
          <w:noProof/>
        </w:rPr>
        <mc:AlternateContent>
          <mc:Choice Requires="wps">
            <w:drawing>
              <wp:anchor distT="0" distB="0" distL="114300" distR="114300" simplePos="0" relativeHeight="251655168" behindDoc="0" locked="1" layoutInCell="1" allowOverlap="1" wp14:anchorId="30A85048" wp14:editId="35A16C50">
                <wp:simplePos x="0" y="0"/>
                <wp:positionH relativeFrom="margin">
                  <wp:posOffset>-31750</wp:posOffset>
                </wp:positionH>
                <wp:positionV relativeFrom="margin">
                  <wp:posOffset>3564255</wp:posOffset>
                </wp:positionV>
                <wp:extent cx="6120130" cy="4681220"/>
                <wp:effectExtent l="1905" t="0" r="2540" b="0"/>
                <wp:wrapNone/>
                <wp:docPr id="5" name="fmFram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4681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345484" w14:textId="77777777" w:rsidR="00A179DD" w:rsidRPr="00A179DD" w:rsidRDefault="00130172" w:rsidP="00F03A97">
                            <w:pPr>
                              <w:ind w:firstLineChars="38" w:firstLine="198"/>
                              <w:jc w:val="center"/>
                              <w:rPr>
                                <w:b/>
                                <w:sz w:val="52"/>
                                <w:szCs w:val="52"/>
                              </w:rPr>
                            </w:pPr>
                            <w:r w:rsidRPr="00130172">
                              <w:rPr>
                                <w:rFonts w:hint="eastAsia"/>
                                <w:b/>
                                <w:sz w:val="52"/>
                                <w:szCs w:val="52"/>
                              </w:rPr>
                              <w:t>碳捕集利用与封存示范项目数据管理规范</w:t>
                            </w:r>
                          </w:p>
                          <w:p w14:paraId="669AEF64" w14:textId="77777777" w:rsidR="00076EDE" w:rsidRPr="00F03A97" w:rsidRDefault="0059367C" w:rsidP="00F03A97">
                            <w:pPr>
                              <w:ind w:firstLineChars="71" w:firstLine="199"/>
                              <w:jc w:val="center"/>
                            </w:pPr>
                            <w:r w:rsidRPr="0059367C">
                              <w:rPr>
                                <w:rFonts w:hint="eastAsia"/>
                              </w:rPr>
                              <w:t>Carbon Capture</w:t>
                            </w:r>
                            <w:r>
                              <w:rPr>
                                <w:rFonts w:hint="eastAsia"/>
                              </w:rPr>
                              <w:t>,</w:t>
                            </w:r>
                            <w:r>
                              <w:t xml:space="preserve"> </w:t>
                            </w:r>
                            <w:r w:rsidRPr="0059367C">
                              <w:rPr>
                                <w:rFonts w:hint="eastAsia"/>
                              </w:rPr>
                              <w:t>Utilization and Storage</w:t>
                            </w:r>
                            <w:r w:rsidR="00D71110" w:rsidRPr="00D71110">
                              <w:t xml:space="preserve"> </w:t>
                            </w:r>
                            <w:r>
                              <w:t xml:space="preserve">(CCUS) </w:t>
                            </w:r>
                            <w:r w:rsidR="00D71110" w:rsidRPr="00D71110">
                              <w:t>demonstration project data management specification</w:t>
                            </w:r>
                          </w:p>
                          <w:p w14:paraId="60DECC4F" w14:textId="58CD6A76" w:rsidR="00076EDE" w:rsidRDefault="00076EDE">
                            <w:pPr>
                              <w:pStyle w:val="af8"/>
                              <w:rPr>
                                <w:sz w:val="28"/>
                              </w:rPr>
                            </w:pPr>
                            <w:r w:rsidRPr="00424E23">
                              <w:rPr>
                                <w:rFonts w:ascii="Times New Roman" w:hint="eastAsia"/>
                                <w:kern w:val="2"/>
                                <w:sz w:val="28"/>
                                <w:szCs w:val="24"/>
                              </w:rPr>
                              <w:t>（</w:t>
                            </w:r>
                            <w:r w:rsidR="00424E23" w:rsidRPr="00424E23">
                              <w:rPr>
                                <w:rFonts w:ascii="Times New Roman" w:hint="eastAsia"/>
                                <w:kern w:val="2"/>
                                <w:sz w:val="28"/>
                                <w:szCs w:val="24"/>
                              </w:rPr>
                              <w:t>征求意见稿</w:t>
                            </w:r>
                            <w:r w:rsidRPr="00424E23">
                              <w:rPr>
                                <w:rFonts w:ascii="Times New Roman" w:hint="eastAsia"/>
                                <w:kern w:val="2"/>
                                <w:sz w:val="28"/>
                                <w:szCs w:val="24"/>
                              </w:rPr>
                              <w:t>）</w:t>
                            </w:r>
                          </w:p>
                          <w:p w14:paraId="5E50CBA3" w14:textId="77777777" w:rsidR="00076EDE" w:rsidRDefault="00076EDE">
                            <w:pPr>
                              <w:pStyle w:val="af8"/>
                              <w:rPr>
                                <w:sz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A85048" id="fmFrame4" o:spid="_x0000_s1031" type="#_x0000_t202" style="position:absolute;left:0;text-align:left;margin-left:-2.5pt;margin-top:280.65pt;width:481.9pt;height:368.6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" stroked="f">
                <v:textbox inset="0,0,0,0">
                  <w:txbxContent>
                    <w:p w14:paraId="04345484" w14:textId="77777777" w:rsidR="00A179DD" w:rsidRPr="00A179DD" w:rsidRDefault="00130172" w:rsidP="00F03A97">
                      <w:pPr>
                        <w:ind w:firstLineChars="38" w:firstLine="198"/>
                        <w:jc w:val="center"/>
                        <w:rPr>
                          <w:b/>
                          <w:sz w:val="52"/>
                          <w:szCs w:val="52"/>
                        </w:rPr>
                      </w:pPr>
                      <w:r w:rsidRPr="00130172">
                        <w:rPr>
                          <w:rFonts w:hint="eastAsia"/>
                          <w:b/>
                          <w:sz w:val="52"/>
                          <w:szCs w:val="52"/>
                        </w:rPr>
                        <w:t>碳捕集利用与封存示范项目数据管理规范</w:t>
                      </w:r>
                    </w:p>
                    <w:p w14:paraId="669AEF64" w14:textId="77777777" w:rsidR="00076EDE" w:rsidRPr="00F03A97" w:rsidRDefault="0059367C" w:rsidP="00F03A97">
                      <w:pPr>
                        <w:ind w:firstLineChars="71" w:firstLine="199"/>
                        <w:jc w:val="center"/>
                      </w:pPr>
                      <w:r w:rsidRPr="0059367C">
                        <w:rPr>
                          <w:rFonts w:hint="eastAsia"/>
                        </w:rPr>
                        <w:t>Carbon Capture</w:t>
                      </w:r>
                      <w:r>
                        <w:rPr>
                          <w:rFonts w:hint="eastAsia"/>
                        </w:rPr>
                        <w:t>,</w:t>
                      </w:r>
                      <w:r>
                        <w:t xml:space="preserve"> </w:t>
                      </w:r>
                      <w:r w:rsidRPr="0059367C">
                        <w:rPr>
                          <w:rFonts w:hint="eastAsia"/>
                        </w:rPr>
                        <w:t>Utilization and Storage</w:t>
                      </w:r>
                      <w:r w:rsidR="00D71110" w:rsidRPr="00D71110">
                        <w:t xml:space="preserve"> </w:t>
                      </w:r>
                      <w:r>
                        <w:t xml:space="preserve">(CCUS) </w:t>
                      </w:r>
                      <w:r w:rsidR="00D71110" w:rsidRPr="00D71110">
                        <w:t>demonstration project data management specification</w:t>
                      </w:r>
                    </w:p>
                    <w:p w14:paraId="60DECC4F" w14:textId="58CD6A76" w:rsidR="00076EDE" w:rsidRDefault="00076EDE">
                      <w:pPr>
                        <w:pStyle w:val="af8"/>
                        <w:rPr>
                          <w:sz w:val="28"/>
                        </w:rPr>
                      </w:pPr>
                      <w:r w:rsidRPr="00424E23">
                        <w:rPr>
                          <w:rFonts w:ascii="Times New Roman" w:hint="eastAsia"/>
                          <w:kern w:val="2"/>
                          <w:sz w:val="28"/>
                          <w:szCs w:val="24"/>
                        </w:rPr>
                        <w:t>（</w:t>
                      </w:r>
                      <w:r w:rsidR="00424E23" w:rsidRPr="00424E23">
                        <w:rPr>
                          <w:rFonts w:ascii="Times New Roman" w:hint="eastAsia"/>
                          <w:kern w:val="2"/>
                          <w:sz w:val="28"/>
                          <w:szCs w:val="24"/>
                        </w:rPr>
                        <w:t>征求意见稿</w:t>
                      </w:r>
                      <w:r w:rsidRPr="00424E23">
                        <w:rPr>
                          <w:rFonts w:ascii="Times New Roman" w:hint="eastAsia"/>
                          <w:kern w:val="2"/>
                          <w:sz w:val="28"/>
                          <w:szCs w:val="24"/>
                        </w:rPr>
                        <w:t>）</w:t>
                      </w:r>
                    </w:p>
                    <w:p w14:paraId="5E50CBA3" w14:textId="77777777" w:rsidR="00076EDE" w:rsidRDefault="00076EDE">
                      <w:pPr>
                        <w:pStyle w:val="af8"/>
                        <w:rPr>
                          <w:sz w:val="28"/>
                        </w:rPr>
                      </w:pPr>
                    </w:p>
                  </w:txbxContent>
                </v:textbox>
                <w10:wrap anchorx="margin" anchory="margin"/>
                <w10:anchorlock/>
              </v:shape>
            </w:pict>
          </mc:Fallback>
        </mc:AlternateContent>
      </w:r>
      <w:r w:rsidRPr="00FC0321">
        <w:rPr>
          <w:noProof/>
        </w:rPr>
        <mc:AlternateContent>
          <mc:Choice Requires="wps">
            <w:drawing>
              <wp:anchor distT="0" distB="0" distL="114300" distR="114300" simplePos="0" relativeHeight="251654144" behindDoc="0" locked="1" layoutInCell="1" allowOverlap="1" wp14:anchorId="441CADC7" wp14:editId="403B1A5F">
                <wp:simplePos x="0" y="0"/>
                <wp:positionH relativeFrom="margin">
                  <wp:posOffset>0</wp:posOffset>
                </wp:positionH>
                <wp:positionV relativeFrom="margin">
                  <wp:posOffset>1584960</wp:posOffset>
                </wp:positionV>
                <wp:extent cx="6143625" cy="750570"/>
                <wp:effectExtent l="0" t="1905" r="4445" b="0"/>
                <wp:wrapNone/>
                <wp:docPr id="4" name="fmFram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3625" cy="7505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F0108A" w14:textId="77777777" w:rsidR="00076EDE" w:rsidRDefault="00056648">
                            <w:pPr>
                              <w:pStyle w:val="af6"/>
                            </w:pPr>
                            <w:r>
                              <w:rPr>
                                <w:rFonts w:hint="eastAsia"/>
                              </w:rPr>
                              <w:t>CCS</w:t>
                            </w:r>
                            <w:r w:rsidR="00076EDE">
                              <w:t>/T</w:t>
                            </w:r>
                            <w:r w:rsidR="00530AA2">
                              <w:rPr>
                                <w:rFonts w:hint="eastAsia"/>
                              </w:rPr>
                              <w:t xml:space="preserve"> ××××</w:t>
                            </w:r>
                            <w:r w:rsidR="00076EDE">
                              <w:t>—</w:t>
                            </w:r>
                            <w:r w:rsidR="00530AA2">
                              <w:rPr>
                                <w:rFonts w:hint="eastAsia"/>
                              </w:rPr>
                              <w:t>××××</w:t>
                            </w:r>
                          </w:p>
                          <w:p w14:paraId="33B747DD" w14:textId="77777777" w:rsidR="00076EDE" w:rsidRDefault="00076EDE">
                            <w:pPr>
                              <w:pStyle w:val="20"/>
                              <w:spacing w:line="240" w:lineRule="auto"/>
                            </w:pPr>
                          </w:p>
                          <w:p w14:paraId="194CB8F0" w14:textId="77777777" w:rsidR="00076EDE" w:rsidRDefault="00076EDE">
                            <w:pPr>
                              <w:pStyle w:val="20"/>
                              <w:spacing w:line="240" w:lineRule="auto"/>
                            </w:pPr>
                          </w:p>
                          <w:p w14:paraId="2F5F85E3" w14:textId="77777777" w:rsidR="00076EDE" w:rsidRDefault="00076EDE">
                            <w:pPr>
                              <w:pStyle w:val="20"/>
                              <w:spacing w:line="240" w:lineRule="auto"/>
                            </w:pPr>
                          </w:p>
                          <w:p w14:paraId="7EA01FDD" w14:textId="77777777" w:rsidR="00076EDE" w:rsidRDefault="00076EDE">
                            <w:pPr>
                              <w:pStyle w:val="20"/>
                              <w:spacing w:line="240" w:lineRule="auto"/>
                            </w:pPr>
                          </w:p>
                          <w:p w14:paraId="5FF36FA6" w14:textId="77777777" w:rsidR="00076EDE" w:rsidRDefault="00076EDE">
                            <w:pPr>
                              <w:pStyle w:val="20"/>
                            </w:pPr>
                            <w:r>
                              <w:rPr>
                                <w:rFonts w:hint="eastAsia"/>
                              </w:rPr>
                              <w:t>代替</w:t>
                            </w:r>
                            <w:r>
                              <w:rPr>
                                <w:rFonts w:hint="eastAsia"/>
                              </w:rPr>
                              <w:t>GB/T17608-1998</w:t>
                            </w:r>
                          </w:p>
                          <w:p w14:paraId="190F11A4" w14:textId="77777777" w:rsidR="00076EDE" w:rsidRDefault="00076EDE">
                            <w:pPr>
                              <w:pStyle w:val="20"/>
                            </w:pPr>
                          </w:p>
                          <w:p w14:paraId="72248E5A" w14:textId="77777777" w:rsidR="00076EDE" w:rsidRDefault="00076EDE">
                            <w:pPr>
                              <w:pStyle w:val="20"/>
                            </w:pPr>
                          </w:p>
                          <w:p w14:paraId="7F76015C" w14:textId="77777777" w:rsidR="00076EDE" w:rsidRDefault="00076EDE">
                            <w:pPr>
                              <w:pStyle w:val="af6"/>
                              <w:rPr>
                                <w:rFonts w:ascii="Times New Roma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1CADC7" id="fmFrame3" o:spid="_x0000_s1032" type="#_x0000_t202" style="position:absolute;left:0;text-align:left;margin-left:0;margin-top:124.8pt;width:483.75pt;height:59.1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" stroked="f">
                <v:textbox inset="0,0,0,0">
                  <w:txbxContent>
                    <w:p w14:paraId="2BF0108A" w14:textId="77777777" w:rsidR="00076EDE" w:rsidRDefault="00056648">
                      <w:pPr>
                        <w:pStyle w:val="af6"/>
                      </w:pPr>
                      <w:r>
                        <w:rPr>
                          <w:rFonts w:hint="eastAsia"/>
                        </w:rPr>
                        <w:t>CCS</w:t>
                      </w:r>
                      <w:r w:rsidR="00076EDE">
                        <w:t>/T</w:t>
                      </w:r>
                      <w:r w:rsidR="00530AA2">
                        <w:rPr>
                          <w:rFonts w:hint="eastAsia"/>
                        </w:rPr>
                        <w:t xml:space="preserve"> ××××</w:t>
                      </w:r>
                      <w:r w:rsidR="00076EDE">
                        <w:t>—</w:t>
                      </w:r>
                      <w:r w:rsidR="00530AA2">
                        <w:rPr>
                          <w:rFonts w:hint="eastAsia"/>
                        </w:rPr>
                        <w:t>××××</w:t>
                      </w:r>
                    </w:p>
                    <w:p w14:paraId="33B747DD" w14:textId="77777777" w:rsidR="00076EDE" w:rsidRDefault="00076EDE">
                      <w:pPr>
                        <w:pStyle w:val="20"/>
                        <w:spacing w:line="240" w:lineRule="auto"/>
                      </w:pPr>
                    </w:p>
                    <w:p w14:paraId="194CB8F0" w14:textId="77777777" w:rsidR="00076EDE" w:rsidRDefault="00076EDE">
                      <w:pPr>
                        <w:pStyle w:val="20"/>
                        <w:spacing w:line="240" w:lineRule="auto"/>
                      </w:pPr>
                    </w:p>
                    <w:p w14:paraId="2F5F85E3" w14:textId="77777777" w:rsidR="00076EDE" w:rsidRDefault="00076EDE">
                      <w:pPr>
                        <w:pStyle w:val="20"/>
                        <w:spacing w:line="240" w:lineRule="auto"/>
                      </w:pPr>
                    </w:p>
                    <w:p w14:paraId="7EA01FDD" w14:textId="77777777" w:rsidR="00076EDE" w:rsidRDefault="00076EDE">
                      <w:pPr>
                        <w:pStyle w:val="20"/>
                        <w:spacing w:line="240" w:lineRule="auto"/>
                      </w:pPr>
                    </w:p>
                    <w:p w14:paraId="5FF36FA6" w14:textId="77777777" w:rsidR="00076EDE" w:rsidRDefault="00076EDE">
                      <w:pPr>
                        <w:pStyle w:val="20"/>
                      </w:pPr>
                      <w:r>
                        <w:rPr>
                          <w:rFonts w:hint="eastAsia"/>
                        </w:rPr>
                        <w:t>代替</w:t>
                      </w:r>
                      <w:r>
                        <w:rPr>
                          <w:rFonts w:hint="eastAsia"/>
                        </w:rPr>
                        <w:t>GB/T17608-1998</w:t>
                      </w:r>
                    </w:p>
                    <w:p w14:paraId="190F11A4" w14:textId="77777777" w:rsidR="00076EDE" w:rsidRDefault="00076EDE">
                      <w:pPr>
                        <w:pStyle w:val="20"/>
                      </w:pPr>
                    </w:p>
                    <w:p w14:paraId="72248E5A" w14:textId="77777777" w:rsidR="00076EDE" w:rsidRDefault="00076EDE">
                      <w:pPr>
                        <w:pStyle w:val="20"/>
                      </w:pPr>
                    </w:p>
                    <w:p w14:paraId="7F76015C" w14:textId="77777777" w:rsidR="00076EDE" w:rsidRDefault="00076EDE">
                      <w:pPr>
                        <w:pStyle w:val="af6"/>
                        <w:rPr>
                          <w:rFonts w:ascii="Times New Roman"/>
                        </w:rPr>
                      </w:pPr>
                    </w:p>
                  </w:txbxContent>
                </v:textbox>
                <w10:wrap anchorx="margin" anchory="margin"/>
                <w10:anchorlock/>
              </v:shape>
            </w:pict>
          </mc:Fallback>
        </mc:AlternateContent>
      </w:r>
      <w:r w:rsidRPr="00FC0321">
        <w:rPr>
          <w:noProof/>
        </w:rPr>
        <mc:AlternateContent>
          <mc:Choice Requires="wps">
            <w:drawing>
              <wp:anchor distT="0" distB="0" distL="114300" distR="114300" simplePos="0" relativeHeight="251653120" behindDoc="0" locked="1" layoutInCell="1" allowOverlap="1" wp14:anchorId="1B437A0C" wp14:editId="56AFAFFA">
                <wp:simplePos x="0" y="0"/>
                <wp:positionH relativeFrom="margin">
                  <wp:posOffset>0</wp:posOffset>
                </wp:positionH>
                <wp:positionV relativeFrom="margin">
                  <wp:posOffset>1089660</wp:posOffset>
                </wp:positionV>
                <wp:extent cx="6120130" cy="391160"/>
                <wp:effectExtent l="0" t="1905" r="0" b="0"/>
                <wp:wrapNone/>
                <wp:docPr id="2" name="fmFram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91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BD46FD" w14:textId="77777777" w:rsidR="00076EDE" w:rsidRDefault="00056648">
                            <w:pPr>
                              <w:pStyle w:val="ac"/>
                            </w:pPr>
                            <w:r>
                              <w:rPr>
                                <w:rFonts w:hint="eastAsia"/>
                              </w:rPr>
                              <w:t>中国煤炭学会团体</w:t>
                            </w:r>
                            <w:r w:rsidR="00076EDE">
                              <w:rPr>
                                <w:rFonts w:hint="eastAsia"/>
                              </w:rPr>
                              <w:t>标准</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437A0C" id="fmFrame2" o:spid="_x0000_s1033" type="#_x0000_t202" style="position:absolute;left:0;text-align:left;margin-left:0;margin-top:85.8pt;width:481.9pt;height:30.8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" stroked="f">
                <v:textbox inset="0,0,0,0">
                  <w:txbxContent>
                    <w:p w14:paraId="60BD46FD" w14:textId="77777777" w:rsidR="00076EDE" w:rsidRDefault="00056648">
                      <w:pPr>
                        <w:pStyle w:val="ac"/>
                      </w:pPr>
                      <w:r>
                        <w:rPr>
                          <w:rFonts w:hint="eastAsia"/>
                        </w:rPr>
                        <w:t>中国煤炭学会团体</w:t>
                      </w:r>
                      <w:r w:rsidR="00076EDE">
                        <w:rPr>
                          <w:rFonts w:hint="eastAsia"/>
                        </w:rPr>
                        <w:t>标准</w:t>
                      </w:r>
                    </w:p>
                  </w:txbxContent>
                </v:textbox>
                <w10:wrap anchorx="margin" anchory="margin"/>
                <w10:anchorlock/>
              </v:shape>
            </w:pict>
          </mc:Fallback>
        </mc:AlternateContent>
      </w:r>
      <w:r w:rsidRPr="00FC0321">
        <w:rPr>
          <w:noProof/>
        </w:rPr>
        <mc:AlternateContent>
          <mc:Choice Requires="wps">
            <w:drawing>
              <wp:anchor distT="0" distB="0" distL="114300" distR="114300" simplePos="0" relativeHeight="251652096" behindDoc="0" locked="1" layoutInCell="1" allowOverlap="1" wp14:anchorId="06ADCE2B" wp14:editId="46FF16B8">
                <wp:simplePos x="0" y="0"/>
                <wp:positionH relativeFrom="margin">
                  <wp:posOffset>0</wp:posOffset>
                </wp:positionH>
                <wp:positionV relativeFrom="margin">
                  <wp:posOffset>0</wp:posOffset>
                </wp:positionV>
                <wp:extent cx="2540000" cy="657860"/>
                <wp:effectExtent l="0" t="0" r="0" b="1270"/>
                <wp:wrapNone/>
                <wp:docPr id="1" name="fmFram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0" cy="657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A50416" w14:textId="77777777" w:rsidR="00076EDE" w:rsidRPr="00056648" w:rsidRDefault="00076EDE">
                            <w:pPr>
                              <w:pStyle w:val="afd"/>
                              <w:rPr>
                                <w:highlight w:val="yellow"/>
                              </w:rPr>
                            </w:pPr>
                            <w:r w:rsidRPr="00056648">
                              <w:rPr>
                                <w:highlight w:val="yellow"/>
                              </w:rPr>
                              <w:t>ICS</w:t>
                            </w:r>
                            <w:r w:rsidRPr="00056648">
                              <w:rPr>
                                <w:rFonts w:hint="eastAsia"/>
                                <w:highlight w:val="yellow"/>
                              </w:rPr>
                              <w:t xml:space="preserve"> 73.040</w:t>
                            </w:r>
                          </w:p>
                          <w:p w14:paraId="1C9AC54B" w14:textId="77777777" w:rsidR="00076EDE" w:rsidRDefault="00076EDE">
                            <w:pPr>
                              <w:pStyle w:val="afd"/>
                            </w:pPr>
                            <w:r w:rsidRPr="00056648">
                              <w:rPr>
                                <w:rFonts w:hint="eastAsia"/>
                                <w:highlight w:val="yellow"/>
                              </w:rPr>
                              <w:t>D24</w:t>
                            </w:r>
                          </w:p>
                          <w:p w14:paraId="788F871D" w14:textId="77777777" w:rsidR="00076EDE" w:rsidRDefault="00076EDE">
                            <w:pPr>
                              <w:pStyle w:val="afd"/>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ADCE2B" id="fmFrame1" o:spid="_x0000_s1034" type="#_x0000_t202" style="position:absolute;left:0;text-align:left;margin-left:0;margin-top:0;width:200pt;height:51.8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" stroked="f">
                <v:textbox inset="0,0,0,0">
                  <w:txbxContent>
                    <w:p w14:paraId="73A50416" w14:textId="77777777" w:rsidR="00076EDE" w:rsidRPr="00056648" w:rsidRDefault="00076EDE">
                      <w:pPr>
                        <w:pStyle w:val="afd"/>
                        <w:rPr>
                          <w:highlight w:val="yellow"/>
                        </w:rPr>
                      </w:pPr>
                      <w:r w:rsidRPr="00056648">
                        <w:rPr>
                          <w:highlight w:val="yellow"/>
                        </w:rPr>
                        <w:t>ICS</w:t>
                      </w:r>
                      <w:r w:rsidRPr="00056648">
                        <w:rPr>
                          <w:rFonts w:hint="eastAsia"/>
                          <w:highlight w:val="yellow"/>
                        </w:rPr>
                        <w:t xml:space="preserve"> 73.040</w:t>
                      </w:r>
                    </w:p>
                    <w:p w14:paraId="1C9AC54B" w14:textId="77777777" w:rsidR="00076EDE" w:rsidRDefault="00076EDE">
                      <w:pPr>
                        <w:pStyle w:val="afd"/>
                      </w:pPr>
                      <w:r w:rsidRPr="00056648">
                        <w:rPr>
                          <w:rFonts w:hint="eastAsia"/>
                          <w:highlight w:val="yellow"/>
                        </w:rPr>
                        <w:t>D24</w:t>
                      </w:r>
                    </w:p>
                    <w:p w14:paraId="788F871D" w14:textId="77777777" w:rsidR="00076EDE" w:rsidRDefault="00076EDE">
                      <w:pPr>
                        <w:pStyle w:val="afd"/>
                      </w:pPr>
                    </w:p>
                  </w:txbxContent>
                </v:textbox>
                <w10:wrap anchorx="margin" anchory="margin"/>
                <w10:anchorlock/>
              </v:shape>
            </w:pict>
          </mc:Fallback>
        </mc:AlternateContent>
      </w:r>
    </w:p>
    <w:p w14:paraId="49CC70EB" w14:textId="77777777" w:rsidR="00076EDE" w:rsidRPr="00FC0321" w:rsidRDefault="00076EDE">
      <w:pPr>
        <w:pStyle w:val="a"/>
        <w:rPr>
          <w:rFonts w:ascii="Times New Roman"/>
        </w:rPr>
      </w:pPr>
      <w:bookmarkStart w:id="1" w:name="_Toc76521325"/>
      <w:bookmarkStart w:id="2" w:name="SectionMark2"/>
      <w:bookmarkEnd w:id="0"/>
      <w:r w:rsidRPr="00FC0321">
        <w:rPr>
          <w:rFonts w:ascii="Times New Roman" w:hint="eastAsia"/>
        </w:rPr>
        <w:lastRenderedPageBreak/>
        <w:t>前</w:t>
      </w:r>
      <w:r w:rsidRPr="00FC0321">
        <w:rPr>
          <w:rFonts w:ascii="Times New Roman" w:hint="eastAsia"/>
        </w:rPr>
        <w:t xml:space="preserve">    </w:t>
      </w:r>
      <w:r w:rsidRPr="00FC0321">
        <w:rPr>
          <w:rFonts w:ascii="Times New Roman" w:hint="eastAsia"/>
        </w:rPr>
        <w:t>言</w:t>
      </w:r>
      <w:bookmarkEnd w:id="1"/>
    </w:p>
    <w:p w14:paraId="23A54CBA" w14:textId="77777777" w:rsidR="00C80375" w:rsidRPr="00C80375" w:rsidRDefault="00C80375" w:rsidP="00C80375">
      <w:pPr>
        <w:pStyle w:val="aff"/>
        <w:kinsoku w:val="0"/>
        <w:autoSpaceDE w:val="0"/>
        <w:ind w:firstLineChars="200" w:firstLine="420"/>
        <w:rPr>
          <w:rFonts w:ascii="Times New Roman" w:hAnsi="Times New Roman" w:cs="Times New Roman"/>
        </w:rPr>
      </w:pPr>
      <w:r w:rsidRPr="00C80375">
        <w:rPr>
          <w:rFonts w:ascii="Times New Roman" w:hAnsi="Times New Roman" w:cs="Times New Roman" w:hint="eastAsia"/>
        </w:rPr>
        <w:t>本文件按照</w:t>
      </w:r>
      <w:r w:rsidRPr="00C80375">
        <w:rPr>
          <w:rFonts w:ascii="Times New Roman" w:hAnsi="Times New Roman" w:cs="Times New Roman" w:hint="eastAsia"/>
        </w:rPr>
        <w:t xml:space="preserve"> GB/T 1.1</w:t>
      </w:r>
      <w:r w:rsidRPr="00C80375">
        <w:rPr>
          <w:rFonts w:ascii="Times New Roman" w:hAnsi="Times New Roman" w:cs="Times New Roman" w:hint="eastAsia"/>
        </w:rPr>
        <w:t>—</w:t>
      </w:r>
      <w:r w:rsidRPr="00C80375">
        <w:rPr>
          <w:rFonts w:ascii="Times New Roman" w:hAnsi="Times New Roman" w:cs="Times New Roman" w:hint="eastAsia"/>
        </w:rPr>
        <w:t>2020</w:t>
      </w:r>
      <w:r w:rsidRPr="00C80375">
        <w:rPr>
          <w:rFonts w:ascii="Times New Roman" w:hAnsi="Times New Roman" w:cs="Times New Roman" w:hint="eastAsia"/>
        </w:rPr>
        <w:t>《标准化工作导则</w:t>
      </w:r>
      <w:r w:rsidRPr="00C80375">
        <w:rPr>
          <w:rFonts w:ascii="Times New Roman" w:hAnsi="Times New Roman" w:cs="Times New Roman" w:hint="eastAsia"/>
        </w:rPr>
        <w:t xml:space="preserve"> </w:t>
      </w:r>
      <w:r w:rsidRPr="00C80375">
        <w:rPr>
          <w:rFonts w:ascii="Times New Roman" w:hAnsi="Times New Roman" w:cs="Times New Roman" w:hint="eastAsia"/>
        </w:rPr>
        <w:t>第</w:t>
      </w:r>
      <w:r w:rsidRPr="00C80375">
        <w:rPr>
          <w:rFonts w:ascii="Times New Roman" w:hAnsi="Times New Roman" w:cs="Times New Roman" w:hint="eastAsia"/>
        </w:rPr>
        <w:t>1</w:t>
      </w:r>
      <w:r w:rsidRPr="00C80375">
        <w:rPr>
          <w:rFonts w:ascii="Times New Roman" w:hAnsi="Times New Roman" w:cs="Times New Roman" w:hint="eastAsia"/>
        </w:rPr>
        <w:t>部分：标准化文件的结构和起草规则》的规定起草。</w:t>
      </w:r>
    </w:p>
    <w:p w14:paraId="4314CDE0" w14:textId="206B0C57" w:rsidR="00076EDE" w:rsidRPr="00C80375" w:rsidRDefault="00076EDE">
      <w:pPr>
        <w:pStyle w:val="aff"/>
        <w:kinsoku w:val="0"/>
        <w:autoSpaceDE w:val="0"/>
        <w:ind w:firstLineChars="200" w:firstLine="420"/>
        <w:rPr>
          <w:rFonts w:ascii="Times New Roman" w:hAnsi="Times New Roman" w:cs="Times New Roman"/>
        </w:rPr>
      </w:pPr>
      <w:r w:rsidRPr="00C80375">
        <w:rPr>
          <w:rFonts w:ascii="Times New Roman" w:hAnsi="Times New Roman" w:cs="Times New Roman" w:hint="eastAsia"/>
        </w:rPr>
        <w:t>本</w:t>
      </w:r>
      <w:r w:rsidR="00D904BE" w:rsidRPr="00D904BE">
        <w:rPr>
          <w:rFonts w:ascii="Times New Roman" w:hAnsi="Times New Roman" w:cs="Times New Roman" w:hint="eastAsia"/>
        </w:rPr>
        <w:t>文件</w:t>
      </w:r>
      <w:r w:rsidRPr="00C80375">
        <w:rPr>
          <w:rFonts w:ascii="Times New Roman" w:hAnsi="Times New Roman" w:cs="Times New Roman" w:hint="eastAsia"/>
        </w:rPr>
        <w:t>由</w:t>
      </w:r>
      <w:r w:rsidR="00AD3515" w:rsidRPr="00EE7EA4">
        <w:rPr>
          <w:rFonts w:ascii="Times New Roman" w:hAnsi="Times New Roman" w:cs="Times New Roman" w:hint="eastAsia"/>
        </w:rPr>
        <w:t>中国煤炭学会</w:t>
      </w:r>
      <w:r w:rsidRPr="00C80375">
        <w:rPr>
          <w:rFonts w:ascii="Times New Roman" w:hAnsi="Times New Roman" w:cs="Times New Roman" w:hint="eastAsia"/>
        </w:rPr>
        <w:t>提出。</w:t>
      </w:r>
    </w:p>
    <w:p w14:paraId="102AD070" w14:textId="42B750C9" w:rsidR="00076EDE" w:rsidRPr="00C80375" w:rsidRDefault="00076EDE">
      <w:pPr>
        <w:pStyle w:val="aff"/>
        <w:kinsoku w:val="0"/>
        <w:autoSpaceDE w:val="0"/>
        <w:ind w:firstLineChars="200" w:firstLine="420"/>
        <w:rPr>
          <w:rFonts w:ascii="Times New Roman" w:hAnsi="Times New Roman" w:cs="Times New Roman"/>
        </w:rPr>
      </w:pPr>
      <w:r w:rsidRPr="00C80375">
        <w:rPr>
          <w:rFonts w:ascii="Times New Roman" w:hAnsi="Times New Roman" w:cs="Times New Roman" w:hint="eastAsia"/>
        </w:rPr>
        <w:t>本</w:t>
      </w:r>
      <w:r w:rsidR="00D904BE" w:rsidRPr="00D904BE">
        <w:rPr>
          <w:rFonts w:ascii="Times New Roman" w:hAnsi="Times New Roman" w:cs="Times New Roman" w:hint="eastAsia"/>
        </w:rPr>
        <w:t>文件</w:t>
      </w:r>
      <w:r w:rsidRPr="00C80375">
        <w:rPr>
          <w:rFonts w:ascii="Times New Roman" w:hAnsi="Times New Roman" w:cs="Times New Roman" w:hint="eastAsia"/>
        </w:rPr>
        <w:t>由</w:t>
      </w:r>
      <w:r w:rsidR="00056648" w:rsidRPr="00C80375">
        <w:rPr>
          <w:rFonts w:ascii="Times New Roman" w:hAnsi="Times New Roman" w:cs="Times New Roman" w:hint="eastAsia"/>
        </w:rPr>
        <w:t>中国煤炭学会</w:t>
      </w:r>
      <w:r w:rsidRPr="00C80375">
        <w:rPr>
          <w:rFonts w:ascii="Times New Roman" w:hAnsi="Times New Roman" w:cs="Times New Roman" w:hint="eastAsia"/>
        </w:rPr>
        <w:t>归口。</w:t>
      </w:r>
    </w:p>
    <w:p w14:paraId="558B05CB" w14:textId="4EDB37CE" w:rsidR="000023BA" w:rsidRPr="00C80375" w:rsidRDefault="00076EDE">
      <w:pPr>
        <w:pStyle w:val="aff"/>
        <w:kinsoku w:val="0"/>
        <w:autoSpaceDE w:val="0"/>
        <w:ind w:firstLineChars="200" w:firstLine="420"/>
        <w:rPr>
          <w:rFonts w:ascii="Times New Roman" w:hAnsi="Times New Roman" w:cs="Times New Roman"/>
        </w:rPr>
      </w:pPr>
      <w:r w:rsidRPr="00C80375">
        <w:rPr>
          <w:rFonts w:ascii="Times New Roman" w:hAnsi="Times New Roman" w:cs="Times New Roman" w:hint="eastAsia"/>
        </w:rPr>
        <w:t>本</w:t>
      </w:r>
      <w:r w:rsidR="00D904BE" w:rsidRPr="00D904BE">
        <w:rPr>
          <w:rFonts w:ascii="Times New Roman" w:hAnsi="Times New Roman" w:cs="Times New Roman" w:hint="eastAsia"/>
        </w:rPr>
        <w:t>文件</w:t>
      </w:r>
      <w:r w:rsidRPr="00C80375">
        <w:rPr>
          <w:rFonts w:ascii="Times New Roman" w:hAnsi="Times New Roman" w:cs="Times New Roman" w:hint="eastAsia"/>
        </w:rPr>
        <w:t>起草单位：</w:t>
      </w:r>
      <w:r w:rsidR="0059367C" w:rsidRPr="00C80375">
        <w:rPr>
          <w:rFonts w:ascii="Times New Roman" w:hAnsi="Times New Roman" w:cs="Times New Roman" w:hint="eastAsia"/>
        </w:rPr>
        <w:t>北京理工大学、中国</w:t>
      </w:r>
      <w:r w:rsidR="0059367C" w:rsidRPr="00C80375">
        <w:rPr>
          <w:rFonts w:ascii="Times New Roman" w:hAnsi="Times New Roman" w:cs="Times New Roman" w:hint="eastAsia"/>
        </w:rPr>
        <w:t>21</w:t>
      </w:r>
      <w:r w:rsidR="0059367C" w:rsidRPr="00C80375">
        <w:rPr>
          <w:rFonts w:ascii="Times New Roman" w:hAnsi="Times New Roman" w:cs="Times New Roman" w:hint="eastAsia"/>
        </w:rPr>
        <w:t>世纪议程管理中心、中国科学院武汉岩土力学研究所、中国地质调查局水文地质环境地质调查中心、国家发展和改革委员会能源研究所、北京师范大学、中国矿业大学（北京）、中石化石油工程设计有限公司、中国石油天然气集团有限公司、中国华能集团清洁能源技术研究院有限公司、国家能源集团</w:t>
      </w:r>
      <w:r w:rsidR="00A1158F">
        <w:rPr>
          <w:rFonts w:ascii="Times New Roman" w:hAnsi="Times New Roman" w:cs="Times New Roman" w:hint="eastAsia"/>
        </w:rPr>
        <w:t>。</w:t>
      </w:r>
    </w:p>
    <w:p w14:paraId="201E1B21" w14:textId="515F44B2" w:rsidR="00A543F1" w:rsidRDefault="00076EDE">
      <w:pPr>
        <w:pStyle w:val="aff"/>
        <w:kinsoku w:val="0"/>
        <w:autoSpaceDE w:val="0"/>
        <w:ind w:firstLineChars="200" w:firstLine="420"/>
        <w:rPr>
          <w:rFonts w:ascii="Times New Roman" w:hAnsi="Times New Roman" w:cs="Times New Roman"/>
        </w:rPr>
      </w:pPr>
      <w:r w:rsidRPr="00C80375">
        <w:rPr>
          <w:rFonts w:ascii="Times New Roman" w:hAnsi="Times New Roman" w:cs="Times New Roman" w:hint="eastAsia"/>
        </w:rPr>
        <w:t>本</w:t>
      </w:r>
      <w:r w:rsidR="00D904BE" w:rsidRPr="00D904BE">
        <w:rPr>
          <w:rFonts w:ascii="Times New Roman" w:hAnsi="Times New Roman" w:cs="Times New Roman" w:hint="eastAsia"/>
        </w:rPr>
        <w:t>文件</w:t>
      </w:r>
      <w:r w:rsidRPr="00C80375">
        <w:rPr>
          <w:rFonts w:ascii="Times New Roman" w:hAnsi="Times New Roman" w:cs="Times New Roman" w:hint="eastAsia"/>
        </w:rPr>
        <w:t>主要起草人：</w:t>
      </w:r>
      <w:r w:rsidR="00B42996" w:rsidRPr="00B42996">
        <w:rPr>
          <w:rFonts w:ascii="Times New Roman" w:hAnsi="Times New Roman" w:cs="Times New Roman" w:hint="eastAsia"/>
        </w:rPr>
        <w:t>魏一鸣</w:t>
      </w:r>
      <w:r w:rsidR="00B42996" w:rsidRPr="00B42996">
        <w:rPr>
          <w:rFonts w:ascii="Times New Roman" w:hAnsi="Times New Roman" w:cs="Times New Roman" w:hint="eastAsia"/>
        </w:rPr>
        <w:t xml:space="preserve"> </w:t>
      </w:r>
      <w:r w:rsidR="00B42996" w:rsidRPr="00B42996">
        <w:rPr>
          <w:rFonts w:ascii="Times New Roman" w:hAnsi="Times New Roman" w:cs="Times New Roman" w:hint="eastAsia"/>
        </w:rPr>
        <w:t>刘兰翠</w:t>
      </w:r>
      <w:r w:rsidR="00B42996" w:rsidRPr="00B42996">
        <w:rPr>
          <w:rFonts w:ascii="Times New Roman" w:hAnsi="Times New Roman" w:cs="Times New Roman" w:hint="eastAsia"/>
        </w:rPr>
        <w:t xml:space="preserve">  </w:t>
      </w:r>
      <w:r w:rsidR="00B42996" w:rsidRPr="00B42996">
        <w:rPr>
          <w:rFonts w:ascii="Times New Roman" w:hAnsi="Times New Roman" w:cs="Times New Roman" w:hint="eastAsia"/>
        </w:rPr>
        <w:t>陈炜明</w:t>
      </w:r>
      <w:r w:rsidR="00B42996" w:rsidRPr="00B42996">
        <w:rPr>
          <w:rFonts w:ascii="Times New Roman" w:hAnsi="Times New Roman" w:cs="Times New Roman" w:hint="eastAsia"/>
        </w:rPr>
        <w:t xml:space="preserve"> </w:t>
      </w:r>
      <w:r w:rsidR="00B42996" w:rsidRPr="00B42996">
        <w:rPr>
          <w:rFonts w:ascii="Times New Roman" w:hAnsi="Times New Roman" w:cs="Times New Roman" w:hint="eastAsia"/>
        </w:rPr>
        <w:t>康佳宁</w:t>
      </w:r>
      <w:r w:rsidR="00B42996" w:rsidRPr="00B42996">
        <w:rPr>
          <w:rFonts w:ascii="Times New Roman" w:hAnsi="Times New Roman" w:cs="Times New Roman" w:hint="eastAsia"/>
        </w:rPr>
        <w:t xml:space="preserve"> </w:t>
      </w:r>
      <w:r w:rsidR="00B42996" w:rsidRPr="00B42996">
        <w:rPr>
          <w:rFonts w:ascii="Times New Roman" w:hAnsi="Times New Roman" w:cs="Times New Roman" w:hint="eastAsia"/>
        </w:rPr>
        <w:t>张贤</w:t>
      </w:r>
      <w:r w:rsidR="00B42996" w:rsidRPr="00B42996">
        <w:rPr>
          <w:rFonts w:ascii="Times New Roman" w:hAnsi="Times New Roman" w:cs="Times New Roman" w:hint="eastAsia"/>
        </w:rPr>
        <w:t xml:space="preserve">  </w:t>
      </w:r>
      <w:r w:rsidR="00B42996" w:rsidRPr="00B42996">
        <w:rPr>
          <w:rFonts w:ascii="Times New Roman" w:hAnsi="Times New Roman" w:cs="Times New Roman" w:hint="eastAsia"/>
        </w:rPr>
        <w:t>廖华</w:t>
      </w:r>
      <w:r w:rsidR="00B42996" w:rsidRPr="00B42996">
        <w:rPr>
          <w:rFonts w:ascii="Times New Roman" w:hAnsi="Times New Roman" w:cs="Times New Roman" w:hint="eastAsia"/>
        </w:rPr>
        <w:t xml:space="preserve">  </w:t>
      </w:r>
      <w:proofErr w:type="gramStart"/>
      <w:r w:rsidR="00B42996" w:rsidRPr="00B42996">
        <w:rPr>
          <w:rFonts w:ascii="Times New Roman" w:hAnsi="Times New Roman" w:cs="Times New Roman" w:hint="eastAsia"/>
        </w:rPr>
        <w:t>梁巧梅</w:t>
      </w:r>
      <w:proofErr w:type="gramEnd"/>
      <w:r w:rsidR="00B42996" w:rsidRPr="00B42996">
        <w:rPr>
          <w:rFonts w:ascii="Times New Roman" w:hAnsi="Times New Roman" w:cs="Times New Roman" w:hint="eastAsia"/>
        </w:rPr>
        <w:t xml:space="preserve">  </w:t>
      </w:r>
      <w:r w:rsidR="00B42996" w:rsidRPr="00B42996">
        <w:rPr>
          <w:rFonts w:ascii="Times New Roman" w:hAnsi="Times New Roman" w:cs="Times New Roman" w:hint="eastAsia"/>
        </w:rPr>
        <w:t>李小春</w:t>
      </w:r>
      <w:r w:rsidR="00B42996" w:rsidRPr="00B42996">
        <w:rPr>
          <w:rFonts w:ascii="Times New Roman" w:hAnsi="Times New Roman" w:cs="Times New Roman" w:hint="eastAsia"/>
        </w:rPr>
        <w:t xml:space="preserve"> </w:t>
      </w:r>
      <w:r w:rsidR="00370A40">
        <w:rPr>
          <w:rFonts w:ascii="Times New Roman" w:hAnsi="Times New Roman" w:cs="Times New Roman" w:hint="eastAsia"/>
        </w:rPr>
        <w:t>李琦</w:t>
      </w:r>
      <w:r w:rsidR="00370A40">
        <w:rPr>
          <w:rFonts w:ascii="Times New Roman" w:hAnsi="Times New Roman" w:cs="Times New Roman" w:hint="eastAsia"/>
        </w:rPr>
        <w:t xml:space="preserve"> </w:t>
      </w:r>
      <w:r w:rsidR="00370A40">
        <w:rPr>
          <w:rFonts w:ascii="Times New Roman" w:hAnsi="Times New Roman" w:cs="Times New Roman"/>
        </w:rPr>
        <w:t xml:space="preserve"> </w:t>
      </w:r>
      <w:r w:rsidR="00B42996" w:rsidRPr="00B42996">
        <w:rPr>
          <w:rFonts w:ascii="Times New Roman" w:hAnsi="Times New Roman" w:cs="Times New Roman" w:hint="eastAsia"/>
        </w:rPr>
        <w:t>刁玉杰</w:t>
      </w:r>
      <w:r w:rsidR="00B42996" w:rsidRPr="00B42996">
        <w:rPr>
          <w:rFonts w:ascii="Times New Roman" w:hAnsi="Times New Roman" w:cs="Times New Roman" w:hint="eastAsia"/>
        </w:rPr>
        <w:t xml:space="preserve">  </w:t>
      </w:r>
      <w:r w:rsidR="00B42996" w:rsidRPr="00B42996">
        <w:rPr>
          <w:rFonts w:ascii="Times New Roman" w:hAnsi="Times New Roman" w:cs="Times New Roman" w:hint="eastAsia"/>
        </w:rPr>
        <w:t>余碧莹</w:t>
      </w:r>
      <w:r w:rsidR="00370A40">
        <w:rPr>
          <w:rFonts w:ascii="Times New Roman" w:hAnsi="Times New Roman" w:cs="Times New Roman" w:hint="eastAsia"/>
        </w:rPr>
        <w:t xml:space="preserve"> </w:t>
      </w:r>
      <w:r w:rsidR="00B42996" w:rsidRPr="00B42996">
        <w:rPr>
          <w:rFonts w:ascii="Times New Roman" w:hAnsi="Times New Roman" w:cs="Times New Roman" w:hint="eastAsia"/>
        </w:rPr>
        <w:t>戴彦德</w:t>
      </w:r>
      <w:r w:rsidR="00B42996" w:rsidRPr="00B42996">
        <w:rPr>
          <w:rFonts w:ascii="Times New Roman" w:hAnsi="Times New Roman" w:cs="Times New Roman" w:hint="eastAsia"/>
        </w:rPr>
        <w:t xml:space="preserve">  </w:t>
      </w:r>
      <w:proofErr w:type="gramStart"/>
      <w:r w:rsidR="00B42996" w:rsidRPr="00B42996">
        <w:rPr>
          <w:rFonts w:ascii="Times New Roman" w:hAnsi="Times New Roman" w:cs="Times New Roman" w:hint="eastAsia"/>
        </w:rPr>
        <w:t>唐葆</w:t>
      </w:r>
      <w:proofErr w:type="gramEnd"/>
      <w:r w:rsidR="00B42996" w:rsidRPr="00B42996">
        <w:rPr>
          <w:rFonts w:ascii="Times New Roman" w:hAnsi="Times New Roman" w:cs="Times New Roman" w:hint="eastAsia"/>
        </w:rPr>
        <w:t>君</w:t>
      </w:r>
      <w:r w:rsidR="00B42996" w:rsidRPr="00B42996">
        <w:rPr>
          <w:rFonts w:ascii="Times New Roman" w:hAnsi="Times New Roman" w:cs="Times New Roman" w:hint="eastAsia"/>
        </w:rPr>
        <w:t xml:space="preserve"> </w:t>
      </w:r>
      <w:r w:rsidR="00B42996" w:rsidRPr="00B42996">
        <w:rPr>
          <w:rFonts w:ascii="Times New Roman" w:hAnsi="Times New Roman" w:cs="Times New Roman" w:hint="eastAsia"/>
        </w:rPr>
        <w:t>樊静丽</w:t>
      </w:r>
      <w:r w:rsidR="00B42996" w:rsidRPr="00B42996">
        <w:rPr>
          <w:rFonts w:ascii="Times New Roman" w:hAnsi="Times New Roman" w:cs="Times New Roman" w:hint="eastAsia"/>
        </w:rPr>
        <w:t xml:space="preserve"> </w:t>
      </w:r>
      <w:r w:rsidR="00B42996" w:rsidRPr="00B42996">
        <w:rPr>
          <w:rFonts w:ascii="Times New Roman" w:hAnsi="Times New Roman" w:cs="Times New Roman" w:hint="eastAsia"/>
        </w:rPr>
        <w:t>张建</w:t>
      </w:r>
      <w:r w:rsidR="00B42996" w:rsidRPr="00B42996">
        <w:rPr>
          <w:rFonts w:ascii="Times New Roman" w:hAnsi="Times New Roman" w:cs="Times New Roman" w:hint="eastAsia"/>
        </w:rPr>
        <w:t xml:space="preserve"> </w:t>
      </w:r>
      <w:proofErr w:type="gramStart"/>
      <w:r w:rsidR="00B42996" w:rsidRPr="00B42996">
        <w:rPr>
          <w:rFonts w:ascii="Times New Roman" w:hAnsi="Times New Roman" w:cs="Times New Roman" w:hint="eastAsia"/>
        </w:rPr>
        <w:t>沈</w:t>
      </w:r>
      <w:proofErr w:type="gramEnd"/>
      <w:r w:rsidR="00B42996" w:rsidRPr="00B42996">
        <w:rPr>
          <w:rFonts w:ascii="Times New Roman" w:hAnsi="Times New Roman" w:cs="Times New Roman" w:hint="eastAsia"/>
        </w:rPr>
        <w:t>萌</w:t>
      </w:r>
      <w:r w:rsidR="00B42996" w:rsidRPr="00B42996">
        <w:rPr>
          <w:rFonts w:ascii="Times New Roman" w:hAnsi="Times New Roman" w:cs="Times New Roman" w:hint="eastAsia"/>
        </w:rPr>
        <w:t xml:space="preserve"> </w:t>
      </w:r>
      <w:r w:rsidR="00B42996" w:rsidRPr="00B42996">
        <w:rPr>
          <w:rFonts w:ascii="Times New Roman" w:hAnsi="Times New Roman" w:cs="Times New Roman" w:hint="eastAsia"/>
        </w:rPr>
        <w:t>刘海丽</w:t>
      </w:r>
      <w:r w:rsidR="00B42996">
        <w:rPr>
          <w:rFonts w:ascii="Times New Roman" w:hAnsi="Times New Roman" w:cs="Times New Roman" w:hint="eastAsia"/>
        </w:rPr>
        <w:t xml:space="preserve"> </w:t>
      </w:r>
      <w:r w:rsidR="00B42996" w:rsidRPr="00B42996">
        <w:rPr>
          <w:rFonts w:ascii="Times New Roman" w:hAnsi="Times New Roman" w:cs="Times New Roman" w:hint="eastAsia"/>
        </w:rPr>
        <w:t>薛明</w:t>
      </w:r>
      <w:r w:rsidR="00B42996" w:rsidRPr="00B42996">
        <w:rPr>
          <w:rFonts w:ascii="Times New Roman" w:hAnsi="Times New Roman" w:cs="Times New Roman" w:hint="eastAsia"/>
        </w:rPr>
        <w:t xml:space="preserve"> </w:t>
      </w:r>
      <w:proofErr w:type="gramStart"/>
      <w:r w:rsidR="00B42996" w:rsidRPr="00B42996">
        <w:rPr>
          <w:rFonts w:ascii="Times New Roman" w:hAnsi="Times New Roman" w:cs="Times New Roman" w:hint="eastAsia"/>
        </w:rPr>
        <w:t>刘练</w:t>
      </w:r>
      <w:proofErr w:type="gramEnd"/>
      <w:r w:rsidR="00B42996" w:rsidRPr="00B42996">
        <w:rPr>
          <w:rFonts w:ascii="Times New Roman" w:hAnsi="Times New Roman" w:cs="Times New Roman" w:hint="eastAsia"/>
        </w:rPr>
        <w:t>波</w:t>
      </w:r>
      <w:r w:rsidR="00B42996" w:rsidRPr="00B42996">
        <w:rPr>
          <w:rFonts w:ascii="Times New Roman" w:hAnsi="Times New Roman" w:cs="Times New Roman" w:hint="eastAsia"/>
        </w:rPr>
        <w:t xml:space="preserve"> </w:t>
      </w:r>
      <w:r w:rsidR="00B42996" w:rsidRPr="00B42996">
        <w:rPr>
          <w:rFonts w:ascii="Times New Roman" w:hAnsi="Times New Roman" w:cs="Times New Roman" w:hint="eastAsia"/>
        </w:rPr>
        <w:t>王永胜</w:t>
      </w:r>
      <w:r w:rsidR="00B42996" w:rsidRPr="00B42996">
        <w:rPr>
          <w:rFonts w:ascii="Times New Roman" w:hAnsi="Times New Roman" w:cs="Times New Roman" w:hint="eastAsia"/>
        </w:rPr>
        <w:t xml:space="preserve">  </w:t>
      </w:r>
      <w:r w:rsidR="00B42996" w:rsidRPr="00B42996">
        <w:rPr>
          <w:rFonts w:ascii="Times New Roman" w:hAnsi="Times New Roman" w:cs="Times New Roman" w:hint="eastAsia"/>
        </w:rPr>
        <w:t>赵鲁涛</w:t>
      </w:r>
      <w:r w:rsidR="00A1158F">
        <w:rPr>
          <w:rFonts w:ascii="Times New Roman" w:hAnsi="Times New Roman" w:cs="Times New Roman" w:hint="eastAsia"/>
        </w:rPr>
        <w:t>。</w:t>
      </w:r>
    </w:p>
    <w:p w14:paraId="6FF0F324" w14:textId="77777777" w:rsidR="00076EDE" w:rsidRPr="00FC0321" w:rsidRDefault="00076EDE" w:rsidP="006B79B0">
      <w:pPr>
        <w:pStyle w:val="af2"/>
        <w:ind w:firstLineChars="0" w:firstLine="0"/>
        <w:rPr>
          <w:rFonts w:ascii="Times New Roman"/>
        </w:rPr>
        <w:sectPr w:rsidR="00076EDE" w:rsidRPr="00FC0321">
          <w:headerReference w:type="even" r:id="rId13"/>
          <w:headerReference w:type="default" r:id="rId14"/>
          <w:footerReference w:type="even" r:id="rId15"/>
          <w:footerReference w:type="default" r:id="rId16"/>
          <w:pgSz w:w="11907" w:h="16839"/>
          <w:pgMar w:top="1418" w:right="1134" w:bottom="1134" w:left="1418" w:header="1418" w:footer="851" w:gutter="0"/>
          <w:pgNumType w:fmt="upperRoman"/>
          <w:cols w:space="425"/>
          <w:docGrid w:type="lines" w:linePitch="312"/>
        </w:sectPr>
      </w:pPr>
    </w:p>
    <w:p w14:paraId="09ACA730" w14:textId="77777777" w:rsidR="00DF5BB3" w:rsidRPr="00FC0321" w:rsidRDefault="00DF5BB3">
      <w:pPr>
        <w:pStyle w:val="afb"/>
        <w:spacing w:beforeLines="20" w:before="62" w:afterLines="20" w:after="62" w:line="240" w:lineRule="auto"/>
        <w:rPr>
          <w:rFonts w:ascii="Times New Roman"/>
          <w:b/>
          <w:bCs/>
        </w:rPr>
      </w:pPr>
      <w:bookmarkStart w:id="3" w:name="SectionMark4"/>
      <w:bookmarkEnd w:id="2"/>
      <w:r w:rsidRPr="00FC0321">
        <w:rPr>
          <w:rFonts w:ascii="Times New Roman" w:hint="eastAsia"/>
          <w:b/>
          <w:bCs/>
        </w:rPr>
        <w:lastRenderedPageBreak/>
        <w:t>碳捕集利用与封存示范项目数据管理规范</w:t>
      </w:r>
    </w:p>
    <w:p w14:paraId="3F96A0B3" w14:textId="77777777" w:rsidR="00DF5BB3" w:rsidRPr="00FC0321" w:rsidRDefault="00DF5BB3" w:rsidP="0092600B">
      <w:pPr>
        <w:pStyle w:val="af2"/>
        <w:adjustRightInd w:val="0"/>
        <w:snapToGrid w:val="0"/>
        <w:spacing w:line="360" w:lineRule="auto"/>
        <w:ind w:firstLine="480"/>
        <w:rPr>
          <w:rFonts w:ascii="Times New Roman"/>
          <w:sz w:val="24"/>
          <w:szCs w:val="24"/>
        </w:rPr>
      </w:pPr>
    </w:p>
    <w:p w14:paraId="109FB8B7" w14:textId="77777777" w:rsidR="00DF5BB3" w:rsidRPr="00FC0321" w:rsidRDefault="00DF5BB3" w:rsidP="0092600B">
      <w:pPr>
        <w:pStyle w:val="a0"/>
        <w:numPr>
          <w:ilvl w:val="0"/>
          <w:numId w:val="0"/>
        </w:numPr>
        <w:spacing w:before="156" w:after="156" w:line="360" w:lineRule="auto"/>
        <w:rPr>
          <w:rFonts w:ascii="Times New Roman" w:eastAsia="宋体"/>
          <w:b/>
          <w:sz w:val="24"/>
          <w:szCs w:val="24"/>
        </w:rPr>
      </w:pPr>
      <w:bookmarkStart w:id="4" w:name="_Toc76521326"/>
      <w:r w:rsidRPr="00FC0321">
        <w:rPr>
          <w:rFonts w:ascii="Times New Roman" w:eastAsia="宋体"/>
          <w:b/>
          <w:sz w:val="28"/>
          <w:szCs w:val="24"/>
        </w:rPr>
        <w:t xml:space="preserve">1  </w:t>
      </w:r>
      <w:r w:rsidRPr="00FC0321">
        <w:rPr>
          <w:rFonts w:ascii="Times New Roman" w:eastAsia="宋体"/>
          <w:b/>
          <w:sz w:val="28"/>
          <w:szCs w:val="24"/>
        </w:rPr>
        <w:t>范围</w:t>
      </w:r>
      <w:bookmarkEnd w:id="4"/>
    </w:p>
    <w:p w14:paraId="58376F95" w14:textId="4103E7DA" w:rsidR="0030567E" w:rsidRDefault="00DF5BB3" w:rsidP="0022661C">
      <w:pPr>
        <w:ind w:firstLineChars="195" w:firstLine="468"/>
        <w:rPr>
          <w:sz w:val="24"/>
        </w:rPr>
      </w:pPr>
      <w:r w:rsidRPr="007C7435">
        <w:rPr>
          <w:sz w:val="24"/>
        </w:rPr>
        <w:t>本</w:t>
      </w:r>
      <w:r w:rsidR="007015FF" w:rsidRPr="007015FF">
        <w:rPr>
          <w:rFonts w:hint="eastAsia"/>
          <w:sz w:val="24"/>
        </w:rPr>
        <w:t>文件</w:t>
      </w:r>
      <w:r w:rsidRPr="007C7435">
        <w:rPr>
          <w:sz w:val="24"/>
        </w:rPr>
        <w:t>规定了二氧化碳捕集利用与封存（</w:t>
      </w:r>
      <w:r w:rsidRPr="007C7435">
        <w:rPr>
          <w:sz w:val="24"/>
        </w:rPr>
        <w:t>CCUS</w:t>
      </w:r>
      <w:r w:rsidRPr="007C7435">
        <w:rPr>
          <w:sz w:val="24"/>
        </w:rPr>
        <w:t>）示范项目所涉及的工程相关数据管理要求，包括数据指标、采集</w:t>
      </w:r>
      <w:r w:rsidR="006A4354" w:rsidRPr="007C7435">
        <w:rPr>
          <w:rFonts w:hint="eastAsia"/>
          <w:sz w:val="24"/>
        </w:rPr>
        <w:t>要求</w:t>
      </w:r>
      <w:r w:rsidRPr="007C7435">
        <w:rPr>
          <w:sz w:val="24"/>
        </w:rPr>
        <w:t>、</w:t>
      </w:r>
      <w:r w:rsidRPr="007C7435">
        <w:rPr>
          <w:rFonts w:hint="eastAsia"/>
          <w:sz w:val="24"/>
        </w:rPr>
        <w:t>管理措施</w:t>
      </w:r>
      <w:r w:rsidRPr="007C7435">
        <w:rPr>
          <w:sz w:val="24"/>
        </w:rPr>
        <w:t>等。</w:t>
      </w:r>
    </w:p>
    <w:p w14:paraId="2D310897" w14:textId="079F47D6" w:rsidR="00DF5BB3" w:rsidRDefault="00DF5BB3" w:rsidP="0022661C">
      <w:pPr>
        <w:ind w:firstLineChars="195" w:firstLine="468"/>
        <w:rPr>
          <w:sz w:val="24"/>
        </w:rPr>
      </w:pPr>
      <w:r w:rsidRPr="007C7435">
        <w:rPr>
          <w:sz w:val="24"/>
        </w:rPr>
        <w:t>本</w:t>
      </w:r>
      <w:r w:rsidR="007015FF" w:rsidRPr="007015FF">
        <w:rPr>
          <w:rFonts w:hint="eastAsia"/>
          <w:sz w:val="24"/>
        </w:rPr>
        <w:t>文件</w:t>
      </w:r>
      <w:r w:rsidRPr="007C7435">
        <w:rPr>
          <w:sz w:val="24"/>
        </w:rPr>
        <w:t>适用于正在运行及拟新建、改扩建</w:t>
      </w:r>
      <w:r w:rsidRPr="007C7435">
        <w:rPr>
          <w:rFonts w:hint="eastAsia"/>
          <w:sz w:val="24"/>
        </w:rPr>
        <w:t>的</w:t>
      </w:r>
      <w:r w:rsidRPr="007C7435">
        <w:rPr>
          <w:sz w:val="24"/>
        </w:rPr>
        <w:t>项目</w:t>
      </w:r>
      <w:r w:rsidRPr="007C7435">
        <w:rPr>
          <w:rFonts w:hint="eastAsia"/>
          <w:sz w:val="24"/>
        </w:rPr>
        <w:t>，既包括单一环节的捕集、运输、地质利用</w:t>
      </w:r>
      <w:r w:rsidRPr="007C7435">
        <w:rPr>
          <w:rFonts w:hint="eastAsia"/>
          <w:sz w:val="24"/>
        </w:rPr>
        <w:t>/</w:t>
      </w:r>
      <w:r w:rsidRPr="007C7435">
        <w:rPr>
          <w:rFonts w:hint="eastAsia"/>
          <w:sz w:val="24"/>
        </w:rPr>
        <w:t>封存示范项目，也包括全流程</w:t>
      </w:r>
      <w:r w:rsidRPr="007C7435">
        <w:rPr>
          <w:sz w:val="24"/>
        </w:rPr>
        <w:t>CCUS</w:t>
      </w:r>
      <w:r w:rsidRPr="007C7435">
        <w:rPr>
          <w:sz w:val="24"/>
        </w:rPr>
        <w:t>示范项目，</w:t>
      </w:r>
      <w:bookmarkStart w:id="5" w:name="_Toc94436494"/>
      <w:bookmarkEnd w:id="3"/>
      <w:r w:rsidRPr="007C7435">
        <w:rPr>
          <w:rFonts w:hint="eastAsia"/>
          <w:sz w:val="24"/>
        </w:rPr>
        <w:t>其中，利用与封存是指地质利用或</w:t>
      </w:r>
      <w:r w:rsidRPr="007C7435">
        <w:rPr>
          <w:rFonts w:hint="eastAsia"/>
          <w:sz w:val="24"/>
        </w:rPr>
        <w:t>/</w:t>
      </w:r>
      <w:r w:rsidRPr="007C7435">
        <w:rPr>
          <w:rFonts w:hint="eastAsia"/>
          <w:sz w:val="24"/>
        </w:rPr>
        <w:t>和地质封存，暂不包括化工利用、生物利用和矿化利用。</w:t>
      </w:r>
    </w:p>
    <w:p w14:paraId="4D236564" w14:textId="77777777" w:rsidR="00076EDE" w:rsidRPr="00FC0321" w:rsidRDefault="00DF5BB3" w:rsidP="0092600B">
      <w:pPr>
        <w:pStyle w:val="a0"/>
        <w:numPr>
          <w:ilvl w:val="0"/>
          <w:numId w:val="0"/>
        </w:numPr>
        <w:spacing w:before="156" w:after="156" w:line="360" w:lineRule="auto"/>
        <w:rPr>
          <w:rFonts w:ascii="Times New Roman" w:eastAsia="宋体"/>
          <w:b/>
          <w:sz w:val="24"/>
          <w:szCs w:val="24"/>
        </w:rPr>
      </w:pPr>
      <w:r w:rsidRPr="00FC0321">
        <w:rPr>
          <w:rFonts w:ascii="Times New Roman" w:eastAsia="宋体"/>
          <w:b/>
          <w:sz w:val="28"/>
          <w:szCs w:val="24"/>
        </w:rPr>
        <w:t xml:space="preserve">2  </w:t>
      </w:r>
      <w:r w:rsidRPr="00FC0321">
        <w:rPr>
          <w:rFonts w:ascii="Times New Roman" w:eastAsia="宋体"/>
          <w:b/>
          <w:sz w:val="28"/>
          <w:szCs w:val="24"/>
        </w:rPr>
        <w:t>规范性引用文件</w:t>
      </w:r>
      <w:bookmarkEnd w:id="5"/>
    </w:p>
    <w:p w14:paraId="61F593AE" w14:textId="2D83B28B" w:rsidR="000C5C33" w:rsidRPr="00FC0321" w:rsidRDefault="0097273E" w:rsidP="0092600B">
      <w:pPr>
        <w:ind w:firstLine="480"/>
        <w:rPr>
          <w:sz w:val="24"/>
        </w:rPr>
      </w:pPr>
      <w:r w:rsidRPr="0097273E">
        <w:rPr>
          <w:rFonts w:hint="eastAsia"/>
          <w:sz w:val="24"/>
        </w:rPr>
        <w:t>下列文件中的内容通过文中的规范性引用而构成本文件必不可少的条款。其中</w:t>
      </w:r>
      <w:r>
        <w:rPr>
          <w:rFonts w:hint="eastAsia"/>
          <w:sz w:val="24"/>
        </w:rPr>
        <w:t>，</w:t>
      </w:r>
      <w:r w:rsidRPr="0097273E">
        <w:rPr>
          <w:rFonts w:hint="eastAsia"/>
          <w:sz w:val="24"/>
        </w:rPr>
        <w:t>注日期的引用文件</w:t>
      </w:r>
      <w:r>
        <w:rPr>
          <w:rFonts w:hint="eastAsia"/>
          <w:sz w:val="24"/>
        </w:rPr>
        <w:t>，</w:t>
      </w:r>
      <w:r w:rsidRPr="0097273E">
        <w:rPr>
          <w:rFonts w:hint="eastAsia"/>
          <w:sz w:val="24"/>
        </w:rPr>
        <w:t>仅该日期对应的版本适用于本文件</w:t>
      </w:r>
      <w:r>
        <w:rPr>
          <w:rFonts w:hint="eastAsia"/>
          <w:sz w:val="24"/>
        </w:rPr>
        <w:t>；</w:t>
      </w:r>
      <w:r w:rsidRPr="0097273E">
        <w:rPr>
          <w:rFonts w:hint="eastAsia"/>
          <w:sz w:val="24"/>
        </w:rPr>
        <w:t>不注日期的引用文件</w:t>
      </w:r>
      <w:r>
        <w:rPr>
          <w:rFonts w:hint="eastAsia"/>
          <w:sz w:val="24"/>
        </w:rPr>
        <w:t>，</w:t>
      </w:r>
      <w:r w:rsidRPr="0097273E">
        <w:rPr>
          <w:rFonts w:hint="eastAsia"/>
          <w:sz w:val="24"/>
        </w:rPr>
        <w:t>其最新版本</w:t>
      </w:r>
      <w:r>
        <w:rPr>
          <w:rFonts w:hint="eastAsia"/>
          <w:sz w:val="24"/>
        </w:rPr>
        <w:t>（</w:t>
      </w:r>
      <w:r w:rsidRPr="0097273E">
        <w:rPr>
          <w:rFonts w:hint="eastAsia"/>
          <w:sz w:val="24"/>
        </w:rPr>
        <w:t>包括所有的修改单</w:t>
      </w:r>
      <w:r>
        <w:rPr>
          <w:rFonts w:hint="eastAsia"/>
          <w:sz w:val="24"/>
        </w:rPr>
        <w:t>）</w:t>
      </w:r>
      <w:r w:rsidRPr="0097273E">
        <w:rPr>
          <w:rFonts w:hint="eastAsia"/>
          <w:sz w:val="24"/>
        </w:rPr>
        <w:t>适用于本文件。</w:t>
      </w:r>
    </w:p>
    <w:p w14:paraId="61F46AF8" w14:textId="38BD9590" w:rsidR="00A8711C" w:rsidRDefault="00A8711C" w:rsidP="0092600B">
      <w:pPr>
        <w:ind w:firstLine="480"/>
        <w:rPr>
          <w:sz w:val="24"/>
        </w:rPr>
      </w:pPr>
      <w:r w:rsidRPr="00A8711C">
        <w:rPr>
          <w:sz w:val="24"/>
        </w:rPr>
        <w:t>GB/T 32150</w:t>
      </w:r>
      <w:r>
        <w:rPr>
          <w:sz w:val="24"/>
        </w:rPr>
        <w:t xml:space="preserve">  </w:t>
      </w:r>
      <w:r w:rsidRPr="00A8711C">
        <w:rPr>
          <w:rFonts w:hint="eastAsia"/>
          <w:sz w:val="24"/>
        </w:rPr>
        <w:t>工业企业温室气体排放核算和报告通则</w:t>
      </w:r>
    </w:p>
    <w:p w14:paraId="5C1F966B" w14:textId="5E74B751" w:rsidR="0006408A" w:rsidRDefault="0006408A" w:rsidP="0092600B">
      <w:pPr>
        <w:ind w:firstLine="480"/>
        <w:rPr>
          <w:sz w:val="24"/>
        </w:rPr>
      </w:pPr>
      <w:r w:rsidRPr="0006408A">
        <w:rPr>
          <w:sz w:val="24"/>
        </w:rPr>
        <w:t>GB/T 8423.1</w:t>
      </w:r>
      <w:r>
        <w:rPr>
          <w:sz w:val="24"/>
        </w:rPr>
        <w:t xml:space="preserve">  </w:t>
      </w:r>
      <w:r w:rsidRPr="0006408A">
        <w:rPr>
          <w:rFonts w:hint="eastAsia"/>
          <w:sz w:val="24"/>
        </w:rPr>
        <w:t>石油天然气工业术语</w:t>
      </w:r>
      <w:r w:rsidRPr="0006408A">
        <w:rPr>
          <w:rFonts w:hint="eastAsia"/>
          <w:sz w:val="24"/>
        </w:rPr>
        <w:t xml:space="preserve"> </w:t>
      </w:r>
      <w:r w:rsidRPr="0006408A">
        <w:rPr>
          <w:rFonts w:hint="eastAsia"/>
          <w:sz w:val="24"/>
        </w:rPr>
        <w:t>第</w:t>
      </w:r>
      <w:r w:rsidRPr="0006408A">
        <w:rPr>
          <w:rFonts w:hint="eastAsia"/>
          <w:sz w:val="24"/>
        </w:rPr>
        <w:t>1</w:t>
      </w:r>
      <w:r w:rsidRPr="0006408A">
        <w:rPr>
          <w:rFonts w:hint="eastAsia"/>
          <w:sz w:val="24"/>
        </w:rPr>
        <w:t>部分：勘探开发</w:t>
      </w:r>
    </w:p>
    <w:p w14:paraId="09E66D9B" w14:textId="77777777" w:rsidR="00462B76" w:rsidRDefault="00462B76" w:rsidP="0092600B">
      <w:pPr>
        <w:ind w:firstLine="480"/>
        <w:rPr>
          <w:sz w:val="24"/>
        </w:rPr>
      </w:pPr>
      <w:r>
        <w:rPr>
          <w:sz w:val="24"/>
        </w:rPr>
        <w:t>HJ</w:t>
      </w:r>
      <w:r w:rsidRPr="00462B76">
        <w:rPr>
          <w:rFonts w:hint="eastAsia"/>
          <w:sz w:val="24"/>
        </w:rPr>
        <w:t xml:space="preserve">/T </w:t>
      </w:r>
      <w:r>
        <w:rPr>
          <w:sz w:val="24"/>
        </w:rPr>
        <w:t xml:space="preserve">419  </w:t>
      </w:r>
      <w:r w:rsidRPr="00462B76">
        <w:rPr>
          <w:rFonts w:hint="eastAsia"/>
          <w:sz w:val="24"/>
        </w:rPr>
        <w:t>环境数据库设计与运行管理规范</w:t>
      </w:r>
    </w:p>
    <w:p w14:paraId="5D720B67" w14:textId="53CD669D" w:rsidR="00A8711C" w:rsidRDefault="00A8711C" w:rsidP="0092600B">
      <w:pPr>
        <w:ind w:firstLine="480"/>
        <w:rPr>
          <w:sz w:val="24"/>
        </w:rPr>
      </w:pPr>
      <w:r w:rsidRPr="00FC0321">
        <w:rPr>
          <w:sz w:val="24"/>
        </w:rPr>
        <w:t>JB/T 12909</w:t>
      </w:r>
      <w:r>
        <w:rPr>
          <w:sz w:val="24"/>
        </w:rPr>
        <w:t xml:space="preserve">  </w:t>
      </w:r>
      <w:r w:rsidRPr="00FC0321">
        <w:rPr>
          <w:sz w:val="24"/>
        </w:rPr>
        <w:t>燃煤烟气二氧化碳捕集装备</w:t>
      </w:r>
    </w:p>
    <w:p w14:paraId="4B7B059F" w14:textId="04113D43" w:rsidR="00A8711C" w:rsidRDefault="0006408A" w:rsidP="0092600B">
      <w:pPr>
        <w:ind w:firstLine="480"/>
        <w:rPr>
          <w:sz w:val="24"/>
        </w:rPr>
      </w:pPr>
      <w:r w:rsidRPr="0006408A">
        <w:rPr>
          <w:sz w:val="24"/>
        </w:rPr>
        <w:t>SY/T 6186</w:t>
      </w:r>
      <w:r>
        <w:rPr>
          <w:sz w:val="24"/>
        </w:rPr>
        <w:t xml:space="preserve">  </w:t>
      </w:r>
      <w:r>
        <w:rPr>
          <w:rFonts w:hint="eastAsia"/>
          <w:sz w:val="24"/>
        </w:rPr>
        <w:t>石油天然气管</w:t>
      </w:r>
      <w:proofErr w:type="gramStart"/>
      <w:r>
        <w:rPr>
          <w:rFonts w:hint="eastAsia"/>
          <w:sz w:val="24"/>
        </w:rPr>
        <w:t>道安全</w:t>
      </w:r>
      <w:proofErr w:type="gramEnd"/>
      <w:r>
        <w:rPr>
          <w:rFonts w:hint="eastAsia"/>
          <w:sz w:val="24"/>
        </w:rPr>
        <w:t>规范</w:t>
      </w:r>
    </w:p>
    <w:p w14:paraId="3CB7113C" w14:textId="766E439F" w:rsidR="00A8711C" w:rsidRDefault="00462B76" w:rsidP="0092600B">
      <w:pPr>
        <w:ind w:firstLine="480"/>
        <w:rPr>
          <w:sz w:val="24"/>
        </w:rPr>
      </w:pPr>
      <w:r>
        <w:rPr>
          <w:rFonts w:hint="eastAsia"/>
          <w:sz w:val="24"/>
        </w:rPr>
        <w:t>S</w:t>
      </w:r>
      <w:r>
        <w:rPr>
          <w:sz w:val="24"/>
        </w:rPr>
        <w:t xml:space="preserve">J/T 11730  </w:t>
      </w:r>
      <w:r>
        <w:rPr>
          <w:rFonts w:hint="eastAsia"/>
          <w:sz w:val="24"/>
        </w:rPr>
        <w:t>工艺数据管理规范</w:t>
      </w:r>
    </w:p>
    <w:p w14:paraId="7E886004" w14:textId="27A28F50" w:rsidR="00E34C9E" w:rsidRPr="00FC0321" w:rsidRDefault="00076EDE" w:rsidP="00663F66">
      <w:pPr>
        <w:pStyle w:val="a0"/>
        <w:numPr>
          <w:ilvl w:val="0"/>
          <w:numId w:val="0"/>
        </w:numPr>
        <w:spacing w:before="156" w:after="156" w:line="360" w:lineRule="auto"/>
        <w:ind w:left="562" w:hangingChars="200" w:hanging="562"/>
        <w:rPr>
          <w:rFonts w:ascii="Times New Roman" w:eastAsia="宋体"/>
          <w:sz w:val="24"/>
          <w:szCs w:val="24"/>
        </w:rPr>
      </w:pPr>
      <w:r w:rsidRPr="00FC0321">
        <w:rPr>
          <w:rFonts w:ascii="Times New Roman" w:eastAsia="宋体"/>
          <w:b/>
          <w:sz w:val="28"/>
          <w:szCs w:val="24"/>
        </w:rPr>
        <w:t xml:space="preserve">3  </w:t>
      </w:r>
      <w:r w:rsidR="00E34C9E" w:rsidRPr="00FC0321">
        <w:rPr>
          <w:rFonts w:ascii="Times New Roman" w:eastAsia="宋体"/>
          <w:b/>
          <w:sz w:val="28"/>
          <w:szCs w:val="24"/>
        </w:rPr>
        <w:t>术语和定义</w:t>
      </w:r>
      <w:r w:rsidR="0037391F" w:rsidRPr="00FC0321">
        <w:rPr>
          <w:rFonts w:ascii="Times New Roman" w:eastAsia="宋体"/>
          <w:sz w:val="24"/>
          <w:szCs w:val="24"/>
        </w:rPr>
        <w:br/>
      </w:r>
      <w:r w:rsidR="00E34C9E" w:rsidRPr="00FC0321">
        <w:rPr>
          <w:rFonts w:ascii="Times New Roman" w:eastAsia="宋体"/>
          <w:sz w:val="24"/>
          <w:szCs w:val="24"/>
        </w:rPr>
        <w:t>下列术语和定义适用于本文件</w:t>
      </w:r>
      <w:r w:rsidR="00D508D1">
        <w:rPr>
          <w:rFonts w:ascii="Times New Roman" w:eastAsia="宋体" w:hint="eastAsia"/>
          <w:sz w:val="24"/>
          <w:szCs w:val="24"/>
        </w:rPr>
        <w:t>。</w:t>
      </w:r>
    </w:p>
    <w:p w14:paraId="50D88040" w14:textId="1FF483AD" w:rsidR="00AF455F" w:rsidRPr="00FC0321" w:rsidRDefault="00AF455F" w:rsidP="004216A1">
      <w:pPr>
        <w:ind w:firstLineChars="0" w:firstLine="0"/>
        <w:rPr>
          <w:b/>
          <w:sz w:val="24"/>
          <w:u w:val="single"/>
        </w:rPr>
      </w:pPr>
      <w:r w:rsidRPr="00FC0321">
        <w:rPr>
          <w:b/>
          <w:sz w:val="24"/>
        </w:rPr>
        <w:t>3.</w:t>
      </w:r>
      <w:r w:rsidR="00A8754D" w:rsidRPr="00FC0321">
        <w:rPr>
          <w:b/>
          <w:sz w:val="24"/>
        </w:rPr>
        <w:t>1</w:t>
      </w:r>
      <w:r w:rsidRPr="00FC0321">
        <w:rPr>
          <w:b/>
          <w:sz w:val="24"/>
        </w:rPr>
        <w:t xml:space="preserve"> </w:t>
      </w:r>
      <w:r w:rsidR="00663F66" w:rsidRPr="00FC0321">
        <w:rPr>
          <w:rFonts w:hint="eastAsia"/>
          <w:b/>
          <w:sz w:val="24"/>
        </w:rPr>
        <w:t xml:space="preserve"> </w:t>
      </w:r>
      <w:r w:rsidRPr="00FC0321">
        <w:rPr>
          <w:b/>
          <w:sz w:val="24"/>
        </w:rPr>
        <w:t>二氧化碳流</w:t>
      </w:r>
      <w:r w:rsidR="004216A1">
        <w:rPr>
          <w:rFonts w:hint="eastAsia"/>
          <w:b/>
          <w:sz w:val="24"/>
        </w:rPr>
        <w:t xml:space="preserve"> </w:t>
      </w:r>
      <w:r w:rsidR="004216A1" w:rsidRPr="004216A1">
        <w:rPr>
          <w:rFonts w:ascii="Arial Unicode MS" w:eastAsia="Arial Unicode MS" w:hAnsi="Arial Unicode MS" w:cs="Arial Unicode MS"/>
          <w:b/>
          <w:sz w:val="24"/>
        </w:rPr>
        <w:t xml:space="preserve"> carbon dioxide stream</w:t>
      </w:r>
    </w:p>
    <w:p w14:paraId="1CBCE866" w14:textId="2EFE5BA2" w:rsidR="00AF455F" w:rsidRPr="00FC0321" w:rsidRDefault="00AF455F" w:rsidP="004216A1">
      <w:pPr>
        <w:ind w:firstLine="480"/>
        <w:rPr>
          <w:sz w:val="24"/>
        </w:rPr>
      </w:pPr>
      <w:r w:rsidRPr="00FC0321">
        <w:rPr>
          <w:sz w:val="24"/>
        </w:rPr>
        <w:t>以二氧化碳为主要成分的流体，具体包括从排放源捕集的二氧化碳</w:t>
      </w:r>
      <w:r w:rsidR="006B79B0" w:rsidRPr="00FC0321">
        <w:rPr>
          <w:rFonts w:hint="eastAsia"/>
          <w:sz w:val="24"/>
        </w:rPr>
        <w:t>、</w:t>
      </w:r>
      <w:r w:rsidRPr="00FC0321">
        <w:rPr>
          <w:sz w:val="24"/>
        </w:rPr>
        <w:t>捕集过程附带</w:t>
      </w:r>
      <w:r w:rsidR="007E5687" w:rsidRPr="00FC0321">
        <w:rPr>
          <w:sz w:val="24"/>
        </w:rPr>
        <w:t>的</w:t>
      </w:r>
      <w:r w:rsidRPr="00FC0321">
        <w:rPr>
          <w:sz w:val="24"/>
        </w:rPr>
        <w:t>相关物质、添加到二氧化碳流中以促进或改善注入过程的各类物质。</w:t>
      </w:r>
    </w:p>
    <w:p w14:paraId="162C6008" w14:textId="142FE35C" w:rsidR="00BF6BAF" w:rsidRPr="00FC0321" w:rsidRDefault="00BF6BAF" w:rsidP="004216A1">
      <w:pPr>
        <w:ind w:firstLineChars="0" w:firstLine="0"/>
        <w:rPr>
          <w:b/>
          <w:sz w:val="24"/>
        </w:rPr>
      </w:pPr>
      <w:r w:rsidRPr="00FC0321">
        <w:rPr>
          <w:b/>
          <w:sz w:val="24"/>
        </w:rPr>
        <w:t>3.</w:t>
      </w:r>
      <w:r w:rsidR="00A8754D" w:rsidRPr="00FC0321">
        <w:rPr>
          <w:b/>
          <w:sz w:val="24"/>
        </w:rPr>
        <w:t>2</w:t>
      </w:r>
      <w:r w:rsidRPr="00FC0321">
        <w:rPr>
          <w:b/>
          <w:sz w:val="24"/>
        </w:rPr>
        <w:t xml:space="preserve">  </w:t>
      </w:r>
      <w:r w:rsidRPr="00FC0321">
        <w:rPr>
          <w:b/>
          <w:sz w:val="24"/>
        </w:rPr>
        <w:t>机械完整性</w:t>
      </w:r>
      <w:r w:rsidR="004216A1">
        <w:rPr>
          <w:rFonts w:hint="eastAsia"/>
          <w:b/>
          <w:sz w:val="24"/>
        </w:rPr>
        <w:t xml:space="preserve"> </w:t>
      </w:r>
      <w:r w:rsidR="004216A1">
        <w:rPr>
          <w:b/>
          <w:sz w:val="24"/>
        </w:rPr>
        <w:t xml:space="preserve"> </w:t>
      </w:r>
      <w:r w:rsidR="004216A1">
        <w:rPr>
          <w:rFonts w:ascii="Arial Unicode MS" w:eastAsia="Arial Unicode MS" w:hAnsi="Arial Unicode MS" w:cs="Arial Unicode MS"/>
          <w:b/>
          <w:sz w:val="24"/>
        </w:rPr>
        <w:t>m</w:t>
      </w:r>
      <w:r w:rsidR="00102181" w:rsidRPr="00102181">
        <w:rPr>
          <w:rFonts w:ascii="Arial Unicode MS" w:eastAsia="Arial Unicode MS" w:hAnsi="Arial Unicode MS" w:cs="Arial Unicode MS"/>
          <w:b/>
          <w:sz w:val="24"/>
        </w:rPr>
        <w:t>echanical integrity</w:t>
      </w:r>
    </w:p>
    <w:p w14:paraId="3F6CD79E" w14:textId="77777777" w:rsidR="00BF6BAF" w:rsidRPr="00FC0321" w:rsidRDefault="00BF6BAF" w:rsidP="004216A1">
      <w:pPr>
        <w:ind w:firstLine="480"/>
        <w:rPr>
          <w:sz w:val="24"/>
        </w:rPr>
      </w:pPr>
      <w:r w:rsidRPr="00FC0321">
        <w:rPr>
          <w:sz w:val="24"/>
        </w:rPr>
        <w:t>针对工艺设备投运后</w:t>
      </w:r>
      <w:r w:rsidRPr="00FC0321">
        <w:rPr>
          <w:rFonts w:hint="eastAsia"/>
          <w:sz w:val="24"/>
        </w:rPr>
        <w:t>，</w:t>
      </w:r>
      <w:r w:rsidRPr="00FC0321">
        <w:rPr>
          <w:sz w:val="24"/>
        </w:rPr>
        <w:t>在使用、维护、修理、报废等各个环节中始终保持符</w:t>
      </w:r>
      <w:r w:rsidRPr="00FC0321">
        <w:rPr>
          <w:sz w:val="24"/>
        </w:rPr>
        <w:lastRenderedPageBreak/>
        <w:t>合设计要求，功能完好，保持设备无故障运行的管理过程。</w:t>
      </w:r>
    </w:p>
    <w:p w14:paraId="4D989187" w14:textId="2A117E1C" w:rsidR="00AF455F" w:rsidRPr="00FC0321" w:rsidRDefault="00AF455F" w:rsidP="004216A1">
      <w:pPr>
        <w:ind w:firstLineChars="0" w:firstLine="0"/>
        <w:rPr>
          <w:b/>
          <w:sz w:val="24"/>
        </w:rPr>
      </w:pPr>
      <w:r w:rsidRPr="00FC0321">
        <w:rPr>
          <w:b/>
          <w:sz w:val="24"/>
        </w:rPr>
        <w:t>3.</w:t>
      </w:r>
      <w:r w:rsidR="00A8754D" w:rsidRPr="00FC0321">
        <w:rPr>
          <w:b/>
          <w:sz w:val="24"/>
        </w:rPr>
        <w:t>3</w:t>
      </w:r>
      <w:r w:rsidR="00BF6BAF" w:rsidRPr="00FC0321">
        <w:rPr>
          <w:b/>
          <w:sz w:val="24"/>
        </w:rPr>
        <w:t xml:space="preserve">  </w:t>
      </w:r>
      <w:bookmarkStart w:id="6" w:name="OLE_LINK1"/>
      <w:bookmarkStart w:id="7" w:name="OLE_LINK2"/>
      <w:r w:rsidRPr="00FC0321">
        <w:rPr>
          <w:b/>
          <w:sz w:val="24"/>
        </w:rPr>
        <w:t>套管</w:t>
      </w:r>
      <w:bookmarkEnd w:id="6"/>
      <w:bookmarkEnd w:id="7"/>
      <w:r w:rsidR="00A26E28">
        <w:rPr>
          <w:rFonts w:hint="eastAsia"/>
          <w:b/>
          <w:sz w:val="24"/>
        </w:rPr>
        <w:t xml:space="preserve"> </w:t>
      </w:r>
      <w:r w:rsidR="00A26E28" w:rsidRPr="00A26E28">
        <w:rPr>
          <w:rFonts w:ascii="Arial Unicode MS" w:eastAsia="Arial Unicode MS" w:hAnsi="Arial Unicode MS" w:cs="Arial Unicode MS"/>
          <w:b/>
          <w:sz w:val="24"/>
        </w:rPr>
        <w:t xml:space="preserve"> casing</w:t>
      </w:r>
    </w:p>
    <w:p w14:paraId="7113CCAB" w14:textId="306B7E81" w:rsidR="00AF455F" w:rsidRDefault="00AF455F" w:rsidP="004216A1">
      <w:pPr>
        <w:ind w:firstLine="480"/>
        <w:rPr>
          <w:sz w:val="24"/>
        </w:rPr>
      </w:pPr>
      <w:r w:rsidRPr="00FC0321">
        <w:rPr>
          <w:sz w:val="24"/>
        </w:rPr>
        <w:t>依据不同用途和目的</w:t>
      </w:r>
      <w:r w:rsidR="00347A67" w:rsidRPr="00FC0321">
        <w:rPr>
          <w:rFonts w:hint="eastAsia"/>
          <w:sz w:val="24"/>
        </w:rPr>
        <w:t>，</w:t>
      </w:r>
      <w:r w:rsidRPr="00FC0321">
        <w:rPr>
          <w:sz w:val="24"/>
        </w:rPr>
        <w:t>下入</w:t>
      </w:r>
      <w:r w:rsidR="00200231" w:rsidRPr="00FC0321">
        <w:rPr>
          <w:sz w:val="24"/>
        </w:rPr>
        <w:t>井内</w:t>
      </w:r>
      <w:r w:rsidR="007E5687">
        <w:rPr>
          <w:rFonts w:hint="eastAsia"/>
          <w:sz w:val="24"/>
        </w:rPr>
        <w:t>用于固井的专用钢管，以保持井壁稳定和封</w:t>
      </w:r>
      <w:proofErr w:type="gramStart"/>
      <w:r w:rsidR="007E5687">
        <w:rPr>
          <w:rFonts w:hint="eastAsia"/>
          <w:sz w:val="24"/>
        </w:rPr>
        <w:t>隔不同</w:t>
      </w:r>
      <w:proofErr w:type="gramEnd"/>
      <w:r w:rsidR="007E5687">
        <w:rPr>
          <w:rFonts w:hint="eastAsia"/>
          <w:sz w:val="24"/>
        </w:rPr>
        <w:t>地层，</w:t>
      </w:r>
      <w:r w:rsidR="00D508D1">
        <w:rPr>
          <w:rFonts w:hint="eastAsia"/>
          <w:sz w:val="24"/>
        </w:rPr>
        <w:t>是</w:t>
      </w:r>
      <w:r w:rsidRPr="00FC0321">
        <w:rPr>
          <w:sz w:val="24"/>
        </w:rPr>
        <w:t>由套管及套管附件组成</w:t>
      </w:r>
      <w:proofErr w:type="gramStart"/>
      <w:r w:rsidRPr="00FC0321">
        <w:rPr>
          <w:sz w:val="24"/>
        </w:rPr>
        <w:t>的管串</w:t>
      </w:r>
      <w:r w:rsidR="00B225F0">
        <w:rPr>
          <w:rFonts w:hint="eastAsia"/>
          <w:sz w:val="24"/>
        </w:rPr>
        <w:t>总</w:t>
      </w:r>
      <w:proofErr w:type="gramEnd"/>
      <w:r w:rsidR="00B225F0">
        <w:rPr>
          <w:rFonts w:hint="eastAsia"/>
          <w:sz w:val="24"/>
        </w:rPr>
        <w:t>称</w:t>
      </w:r>
      <w:r w:rsidR="00347A67" w:rsidRPr="00FC0321">
        <w:rPr>
          <w:rFonts w:hint="eastAsia"/>
          <w:sz w:val="24"/>
        </w:rPr>
        <w:t>，</w:t>
      </w:r>
      <w:r w:rsidR="009F46D3" w:rsidRPr="00FC0321">
        <w:rPr>
          <w:rFonts w:hint="eastAsia"/>
          <w:sz w:val="24"/>
        </w:rPr>
        <w:t>主要</w:t>
      </w:r>
      <w:r w:rsidRPr="00FC0321">
        <w:rPr>
          <w:sz w:val="24"/>
        </w:rPr>
        <w:t>分为导管、表层套管、技术套管、生产套管。</w:t>
      </w:r>
    </w:p>
    <w:p w14:paraId="3EA1839B" w14:textId="36CB121B" w:rsidR="007E5687" w:rsidRPr="00FC0321" w:rsidRDefault="007E5687" w:rsidP="004216A1">
      <w:pPr>
        <w:ind w:firstLineChars="0" w:firstLine="0"/>
        <w:rPr>
          <w:b/>
          <w:sz w:val="24"/>
        </w:rPr>
      </w:pPr>
      <w:r w:rsidRPr="00FC0321">
        <w:rPr>
          <w:b/>
          <w:sz w:val="24"/>
        </w:rPr>
        <w:t>3.</w:t>
      </w:r>
      <w:r>
        <w:rPr>
          <w:b/>
          <w:sz w:val="24"/>
        </w:rPr>
        <w:t>4</w:t>
      </w:r>
      <w:r w:rsidRPr="00FC0321">
        <w:rPr>
          <w:b/>
          <w:sz w:val="24"/>
        </w:rPr>
        <w:t xml:space="preserve">  </w:t>
      </w:r>
      <w:r>
        <w:rPr>
          <w:rFonts w:hint="eastAsia"/>
          <w:b/>
          <w:sz w:val="24"/>
        </w:rPr>
        <w:t>注入</w:t>
      </w:r>
      <w:r w:rsidR="00A8711C">
        <w:rPr>
          <w:rFonts w:hint="eastAsia"/>
          <w:b/>
          <w:sz w:val="24"/>
        </w:rPr>
        <w:t>井</w:t>
      </w:r>
      <w:r w:rsidR="00A55520">
        <w:rPr>
          <w:rFonts w:hint="eastAsia"/>
          <w:b/>
          <w:sz w:val="24"/>
        </w:rPr>
        <w:t xml:space="preserve"> </w:t>
      </w:r>
      <w:r w:rsidR="00A55520">
        <w:rPr>
          <w:b/>
          <w:sz w:val="24"/>
        </w:rPr>
        <w:t xml:space="preserve"> </w:t>
      </w:r>
      <w:r w:rsidR="00A55520" w:rsidRPr="00A55520">
        <w:rPr>
          <w:rFonts w:ascii="Arial Unicode MS" w:eastAsia="Arial Unicode MS" w:hAnsi="Arial Unicode MS" w:cs="Arial Unicode MS"/>
          <w:b/>
          <w:sz w:val="24"/>
        </w:rPr>
        <w:t>inject</w:t>
      </w:r>
      <w:r w:rsidR="003B3DF0">
        <w:rPr>
          <w:rFonts w:ascii="Arial Unicode MS" w:eastAsia="Arial Unicode MS" w:hAnsi="Arial Unicode MS" w:cs="Arial Unicode MS" w:hint="eastAsia"/>
          <w:b/>
          <w:sz w:val="24"/>
        </w:rPr>
        <w:t>or</w:t>
      </w:r>
    </w:p>
    <w:p w14:paraId="554294BE" w14:textId="4BA6EFE0" w:rsidR="007E5687" w:rsidRDefault="003B3DF0" w:rsidP="003B3DF0">
      <w:pPr>
        <w:ind w:firstLine="480"/>
        <w:rPr>
          <w:sz w:val="24"/>
        </w:rPr>
      </w:pPr>
      <w:r w:rsidRPr="003B3DF0">
        <w:rPr>
          <w:rFonts w:hint="eastAsia"/>
          <w:sz w:val="24"/>
        </w:rPr>
        <w:t>向油气藏注</w:t>
      </w:r>
      <w:r>
        <w:rPr>
          <w:rFonts w:hint="eastAsia"/>
          <w:sz w:val="24"/>
        </w:rPr>
        <w:t>入二氧化碳、水</w:t>
      </w:r>
      <w:r w:rsidRPr="003B3DF0">
        <w:rPr>
          <w:rFonts w:hint="eastAsia"/>
          <w:sz w:val="24"/>
        </w:rPr>
        <w:t>等驱油剂的井</w:t>
      </w:r>
      <w:r w:rsidR="007E5687" w:rsidRPr="00FC0321">
        <w:rPr>
          <w:sz w:val="24"/>
        </w:rPr>
        <w:t>。</w:t>
      </w:r>
    </w:p>
    <w:p w14:paraId="5E4D4B1A" w14:textId="33E5FAAA" w:rsidR="003B3DF0" w:rsidRPr="003B3DF0" w:rsidRDefault="003B3DF0" w:rsidP="003B3DF0">
      <w:pPr>
        <w:ind w:firstLine="480"/>
        <w:rPr>
          <w:sz w:val="24"/>
        </w:rPr>
      </w:pPr>
      <w:bookmarkStart w:id="8" w:name="_GoBack"/>
      <w:r>
        <w:rPr>
          <w:sz w:val="24"/>
        </w:rPr>
        <w:t>[</w:t>
      </w:r>
      <w:r>
        <w:rPr>
          <w:rFonts w:hint="eastAsia"/>
          <w:sz w:val="24"/>
        </w:rPr>
        <w:t>来源：</w:t>
      </w:r>
      <w:r w:rsidR="0006408A" w:rsidRPr="0006408A">
        <w:rPr>
          <w:sz w:val="24"/>
        </w:rPr>
        <w:t>GB/T 8423.1</w:t>
      </w:r>
      <w:r w:rsidR="0006408A">
        <w:rPr>
          <w:rFonts w:hint="eastAsia"/>
          <w:sz w:val="24"/>
        </w:rPr>
        <w:t>-</w:t>
      </w:r>
      <w:r w:rsidR="0006408A">
        <w:rPr>
          <w:sz w:val="24"/>
        </w:rPr>
        <w:t>2018</w:t>
      </w:r>
      <w:r w:rsidR="0006408A">
        <w:rPr>
          <w:rFonts w:hint="eastAsia"/>
          <w:sz w:val="24"/>
        </w:rPr>
        <w:t>,</w:t>
      </w:r>
      <w:r w:rsidR="0006408A">
        <w:rPr>
          <w:sz w:val="24"/>
        </w:rPr>
        <w:t xml:space="preserve"> 4.3.2.5</w:t>
      </w:r>
      <w:r w:rsidR="0006408A">
        <w:rPr>
          <w:rFonts w:hint="eastAsia"/>
          <w:sz w:val="24"/>
        </w:rPr>
        <w:t>]</w:t>
      </w:r>
    </w:p>
    <w:bookmarkEnd w:id="8"/>
    <w:p w14:paraId="76512924" w14:textId="7A90F280" w:rsidR="007E5687" w:rsidRPr="00FC0321" w:rsidRDefault="007E5687" w:rsidP="004216A1">
      <w:pPr>
        <w:ind w:firstLineChars="0" w:firstLine="0"/>
        <w:rPr>
          <w:b/>
          <w:sz w:val="24"/>
        </w:rPr>
      </w:pPr>
      <w:r w:rsidRPr="00FC0321">
        <w:rPr>
          <w:b/>
          <w:sz w:val="24"/>
        </w:rPr>
        <w:t>3.</w:t>
      </w:r>
      <w:r>
        <w:rPr>
          <w:b/>
          <w:sz w:val="24"/>
        </w:rPr>
        <w:t>5</w:t>
      </w:r>
      <w:r w:rsidRPr="00FC0321">
        <w:rPr>
          <w:b/>
          <w:sz w:val="24"/>
        </w:rPr>
        <w:t xml:space="preserve">  </w:t>
      </w:r>
      <w:r>
        <w:rPr>
          <w:rFonts w:hint="eastAsia"/>
          <w:b/>
          <w:sz w:val="24"/>
        </w:rPr>
        <w:t>封闭带</w:t>
      </w:r>
      <w:r w:rsidR="00A55520">
        <w:rPr>
          <w:rFonts w:hint="eastAsia"/>
          <w:b/>
          <w:sz w:val="24"/>
        </w:rPr>
        <w:t xml:space="preserve"> </w:t>
      </w:r>
      <w:r w:rsidR="00A55520" w:rsidRPr="00A55520">
        <w:rPr>
          <w:rFonts w:ascii="Arial Unicode MS" w:eastAsia="Arial Unicode MS" w:hAnsi="Arial Unicode MS" w:cs="Arial Unicode MS"/>
          <w:b/>
          <w:sz w:val="24"/>
        </w:rPr>
        <w:t xml:space="preserve"> confining zone</w:t>
      </w:r>
    </w:p>
    <w:p w14:paraId="75DD5B9E" w14:textId="26E0EEB6" w:rsidR="007E5687" w:rsidRPr="007E5687" w:rsidRDefault="007E5687" w:rsidP="004216A1">
      <w:pPr>
        <w:ind w:firstLine="480"/>
        <w:rPr>
          <w:sz w:val="24"/>
        </w:rPr>
      </w:pPr>
      <w:r w:rsidRPr="00640648">
        <w:rPr>
          <w:rFonts w:hint="eastAsia"/>
          <w:sz w:val="24"/>
        </w:rPr>
        <w:t>覆盖在</w:t>
      </w:r>
      <w:r>
        <w:rPr>
          <w:rFonts w:hint="eastAsia"/>
          <w:sz w:val="24"/>
        </w:rPr>
        <w:t>封存区域</w:t>
      </w:r>
      <w:r w:rsidRPr="00640648">
        <w:rPr>
          <w:rFonts w:hint="eastAsia"/>
          <w:sz w:val="24"/>
        </w:rPr>
        <w:t>上方、作为流体运动屏障的地质构造、地层群或部分地层。</w:t>
      </w:r>
    </w:p>
    <w:p w14:paraId="1F9FBA27" w14:textId="31E72B5D" w:rsidR="00AF455F" w:rsidRPr="00FC0321" w:rsidRDefault="00AF455F" w:rsidP="004216A1">
      <w:pPr>
        <w:ind w:firstLineChars="0" w:firstLine="0"/>
        <w:rPr>
          <w:b/>
          <w:sz w:val="24"/>
        </w:rPr>
      </w:pPr>
      <w:r w:rsidRPr="00FC0321">
        <w:rPr>
          <w:b/>
          <w:sz w:val="24"/>
        </w:rPr>
        <w:t>3.</w:t>
      </w:r>
      <w:r w:rsidR="007E5687">
        <w:rPr>
          <w:b/>
          <w:sz w:val="24"/>
        </w:rPr>
        <w:t>6</w:t>
      </w:r>
      <w:r w:rsidR="007E5687" w:rsidRPr="00FC0321">
        <w:rPr>
          <w:b/>
          <w:sz w:val="24"/>
        </w:rPr>
        <w:t xml:space="preserve">  </w:t>
      </w:r>
      <w:r w:rsidRPr="00FC0321">
        <w:rPr>
          <w:b/>
          <w:sz w:val="24"/>
        </w:rPr>
        <w:t>环空</w:t>
      </w:r>
      <w:r w:rsidR="00A55520">
        <w:rPr>
          <w:rFonts w:hint="eastAsia"/>
          <w:b/>
          <w:sz w:val="24"/>
        </w:rPr>
        <w:t xml:space="preserve"> </w:t>
      </w:r>
      <w:r w:rsidR="00A55520" w:rsidRPr="00A55520">
        <w:rPr>
          <w:rFonts w:ascii="Arial Unicode MS" w:eastAsia="Arial Unicode MS" w:hAnsi="Arial Unicode MS" w:cs="Arial Unicode MS"/>
          <w:b/>
          <w:sz w:val="24"/>
        </w:rPr>
        <w:t xml:space="preserve"> </w:t>
      </w:r>
      <w:r w:rsidR="00A55520" w:rsidRPr="00A55520">
        <w:rPr>
          <w:rFonts w:ascii="Arial Unicode MS" w:eastAsia="Arial Unicode MS" w:hAnsi="Arial Unicode MS" w:cs="Arial Unicode MS" w:hint="eastAsia"/>
          <w:b/>
          <w:sz w:val="24"/>
        </w:rPr>
        <w:t>a</w:t>
      </w:r>
      <w:r w:rsidR="00A55520" w:rsidRPr="00A55520">
        <w:rPr>
          <w:rFonts w:ascii="Arial Unicode MS" w:eastAsia="Arial Unicode MS" w:hAnsi="Arial Unicode MS" w:cs="Arial Unicode MS"/>
          <w:b/>
          <w:sz w:val="24"/>
        </w:rPr>
        <w:t>nnulus</w:t>
      </w:r>
    </w:p>
    <w:p w14:paraId="4DB531B9" w14:textId="7279EF7B" w:rsidR="00AF455F" w:rsidRDefault="00AF455F" w:rsidP="004216A1">
      <w:pPr>
        <w:ind w:firstLine="480"/>
        <w:rPr>
          <w:sz w:val="24"/>
        </w:rPr>
      </w:pPr>
      <w:r w:rsidRPr="00FC0321">
        <w:rPr>
          <w:sz w:val="24"/>
        </w:rPr>
        <w:t>套管与井壁之间的空间、同轴套管柱之间的空间以及套管和注入管之间的空间</w:t>
      </w:r>
      <w:r w:rsidR="00770D42" w:rsidRPr="00FC0321">
        <w:rPr>
          <w:sz w:val="24"/>
        </w:rPr>
        <w:t>总称</w:t>
      </w:r>
      <w:r w:rsidRPr="00FC0321">
        <w:rPr>
          <w:sz w:val="24"/>
        </w:rPr>
        <w:t>。</w:t>
      </w:r>
    </w:p>
    <w:p w14:paraId="569F247C" w14:textId="18EE4CEA" w:rsidR="007E5687" w:rsidRPr="00A74DEF" w:rsidRDefault="007E5687" w:rsidP="004216A1">
      <w:pPr>
        <w:ind w:firstLineChars="0" w:firstLine="0"/>
        <w:rPr>
          <w:b/>
          <w:sz w:val="24"/>
        </w:rPr>
      </w:pPr>
      <w:r w:rsidRPr="00FC0321">
        <w:rPr>
          <w:b/>
          <w:sz w:val="24"/>
        </w:rPr>
        <w:t>3.</w:t>
      </w:r>
      <w:r>
        <w:rPr>
          <w:b/>
          <w:sz w:val="24"/>
        </w:rPr>
        <w:t>7</w:t>
      </w:r>
      <w:r w:rsidRPr="00FC0321">
        <w:rPr>
          <w:b/>
          <w:sz w:val="24"/>
        </w:rPr>
        <w:t xml:space="preserve"> </w:t>
      </w:r>
      <w:r w:rsidRPr="00A74DEF">
        <w:rPr>
          <w:b/>
          <w:sz w:val="24"/>
        </w:rPr>
        <w:t xml:space="preserve"> </w:t>
      </w:r>
      <w:r w:rsidRPr="00A74DEF">
        <w:rPr>
          <w:rFonts w:hint="eastAsia"/>
          <w:b/>
          <w:sz w:val="24"/>
        </w:rPr>
        <w:t>数据一次性完整采集</w:t>
      </w:r>
      <w:r w:rsidR="00A55520">
        <w:rPr>
          <w:rFonts w:hint="eastAsia"/>
          <w:b/>
          <w:sz w:val="24"/>
        </w:rPr>
        <w:t xml:space="preserve"> </w:t>
      </w:r>
      <w:r w:rsidR="00A55520" w:rsidRPr="00A55520">
        <w:rPr>
          <w:rFonts w:ascii="Arial Unicode MS" w:eastAsia="Arial Unicode MS" w:hAnsi="Arial Unicode MS" w:cs="Arial Unicode MS"/>
          <w:b/>
          <w:sz w:val="24"/>
        </w:rPr>
        <w:t>complete one-time data collection</w:t>
      </w:r>
    </w:p>
    <w:p w14:paraId="32479B63" w14:textId="77777777" w:rsidR="007E5687" w:rsidRPr="00A74DEF" w:rsidRDefault="007E5687" w:rsidP="004216A1">
      <w:pPr>
        <w:ind w:firstLine="480"/>
        <w:rPr>
          <w:sz w:val="24"/>
        </w:rPr>
      </w:pPr>
      <w:r w:rsidRPr="00A74DEF">
        <w:rPr>
          <w:rFonts w:hint="eastAsia"/>
          <w:sz w:val="24"/>
        </w:rPr>
        <w:t>一次性采集所要求的数据，之后不再采集，一般发生在项目新建或改扩建阶段。</w:t>
      </w:r>
    </w:p>
    <w:p w14:paraId="002105DA" w14:textId="5707CC0D" w:rsidR="007E5687" w:rsidRPr="00A74DEF" w:rsidRDefault="007E5687" w:rsidP="004216A1">
      <w:pPr>
        <w:ind w:firstLineChars="0" w:firstLine="0"/>
        <w:rPr>
          <w:b/>
          <w:sz w:val="24"/>
        </w:rPr>
      </w:pPr>
      <w:r w:rsidRPr="00A74DEF">
        <w:rPr>
          <w:b/>
          <w:sz w:val="24"/>
        </w:rPr>
        <w:t>3.</w:t>
      </w:r>
      <w:r>
        <w:rPr>
          <w:b/>
          <w:sz w:val="24"/>
        </w:rPr>
        <w:t>8</w:t>
      </w:r>
      <w:r w:rsidRPr="00A74DEF">
        <w:rPr>
          <w:b/>
          <w:sz w:val="24"/>
        </w:rPr>
        <w:t xml:space="preserve">  </w:t>
      </w:r>
      <w:r w:rsidRPr="00A74DEF">
        <w:rPr>
          <w:rFonts w:hint="eastAsia"/>
          <w:b/>
          <w:sz w:val="24"/>
        </w:rPr>
        <w:t>数据实时监测采集</w:t>
      </w:r>
      <w:r w:rsidR="00E56611">
        <w:rPr>
          <w:rFonts w:hint="eastAsia"/>
          <w:b/>
          <w:sz w:val="24"/>
        </w:rPr>
        <w:t xml:space="preserve"> </w:t>
      </w:r>
      <w:r w:rsidR="00E56611">
        <w:rPr>
          <w:b/>
          <w:sz w:val="24"/>
        </w:rPr>
        <w:t xml:space="preserve"> </w:t>
      </w:r>
      <w:r w:rsidR="00E56611" w:rsidRPr="00E56611">
        <w:rPr>
          <w:rFonts w:ascii="Arial Unicode MS" w:eastAsia="Arial Unicode MS" w:hAnsi="Arial Unicode MS" w:cs="Arial Unicode MS"/>
          <w:b/>
          <w:sz w:val="24"/>
        </w:rPr>
        <w:t xml:space="preserve">real-time data monitoring </w:t>
      </w:r>
      <w:r w:rsidR="00E56611">
        <w:rPr>
          <w:rFonts w:ascii="Arial Unicode MS" w:eastAsia="Arial Unicode MS" w:hAnsi="Arial Unicode MS" w:cs="Arial Unicode MS"/>
          <w:b/>
          <w:sz w:val="24"/>
        </w:rPr>
        <w:t xml:space="preserve">and </w:t>
      </w:r>
      <w:r w:rsidR="00E56611" w:rsidRPr="00A55520">
        <w:rPr>
          <w:rFonts w:ascii="Arial Unicode MS" w:eastAsia="Arial Unicode MS" w:hAnsi="Arial Unicode MS" w:cs="Arial Unicode MS"/>
          <w:b/>
          <w:sz w:val="24"/>
        </w:rPr>
        <w:t>collection</w:t>
      </w:r>
    </w:p>
    <w:p w14:paraId="0DEA2A5B" w14:textId="11687AF4" w:rsidR="007E5687" w:rsidRDefault="007E5687" w:rsidP="004216A1">
      <w:pPr>
        <w:ind w:firstLine="480"/>
        <w:rPr>
          <w:sz w:val="24"/>
        </w:rPr>
      </w:pPr>
      <w:r w:rsidRPr="00A74DEF">
        <w:rPr>
          <w:rFonts w:hint="eastAsia"/>
          <w:sz w:val="24"/>
        </w:rPr>
        <w:t>通过数据监测采集装置或人工等方式对所要求的数据进行实时采集，并汇总</w:t>
      </w:r>
      <w:proofErr w:type="gramStart"/>
      <w:r w:rsidRPr="00A74DEF">
        <w:rPr>
          <w:rFonts w:hint="eastAsia"/>
          <w:sz w:val="24"/>
        </w:rPr>
        <w:t>形成日度或</w:t>
      </w:r>
      <w:proofErr w:type="gramEnd"/>
      <w:r w:rsidRPr="00A74DEF">
        <w:rPr>
          <w:rFonts w:hint="eastAsia"/>
          <w:sz w:val="24"/>
        </w:rPr>
        <w:t>月度数据，一般发生在项目运营阶段。</w:t>
      </w:r>
    </w:p>
    <w:p w14:paraId="47E79B11" w14:textId="435B71B4" w:rsidR="00924B93" w:rsidRPr="00A74DEF" w:rsidRDefault="00924B93" w:rsidP="004216A1">
      <w:pPr>
        <w:ind w:firstLineChars="0" w:firstLine="0"/>
        <w:rPr>
          <w:b/>
          <w:sz w:val="24"/>
        </w:rPr>
      </w:pPr>
      <w:r w:rsidRPr="00A74DEF">
        <w:rPr>
          <w:b/>
          <w:sz w:val="24"/>
        </w:rPr>
        <w:t>3.</w:t>
      </w:r>
      <w:r>
        <w:rPr>
          <w:b/>
          <w:sz w:val="24"/>
        </w:rPr>
        <w:t>9</w:t>
      </w:r>
      <w:r w:rsidRPr="00A74DEF">
        <w:rPr>
          <w:b/>
          <w:sz w:val="24"/>
        </w:rPr>
        <w:t xml:space="preserve">  </w:t>
      </w:r>
      <w:r w:rsidRPr="00924B93">
        <w:rPr>
          <w:rFonts w:hint="eastAsia"/>
          <w:b/>
          <w:sz w:val="24"/>
        </w:rPr>
        <w:t>数据定期采集</w:t>
      </w:r>
      <w:r w:rsidR="00AA63D8">
        <w:rPr>
          <w:rFonts w:hint="eastAsia"/>
          <w:b/>
          <w:sz w:val="24"/>
        </w:rPr>
        <w:t xml:space="preserve"> </w:t>
      </w:r>
      <w:r w:rsidR="00AA63D8">
        <w:rPr>
          <w:b/>
          <w:sz w:val="24"/>
        </w:rPr>
        <w:t xml:space="preserve"> </w:t>
      </w:r>
      <w:r w:rsidR="00AA63D8" w:rsidRPr="00AA63D8">
        <w:rPr>
          <w:rFonts w:ascii="Arial Unicode MS" w:eastAsia="Arial Unicode MS" w:hAnsi="Arial Unicode MS" w:cs="Arial Unicode MS" w:hint="eastAsia"/>
          <w:b/>
          <w:sz w:val="24"/>
        </w:rPr>
        <w:t>p</w:t>
      </w:r>
      <w:r w:rsidR="00AA63D8" w:rsidRPr="00AA63D8">
        <w:rPr>
          <w:rFonts w:ascii="Arial Unicode MS" w:eastAsia="Arial Unicode MS" w:hAnsi="Arial Unicode MS" w:cs="Arial Unicode MS"/>
          <w:b/>
          <w:sz w:val="24"/>
        </w:rPr>
        <w:t>eriodic data collection</w:t>
      </w:r>
    </w:p>
    <w:p w14:paraId="367A4FA3" w14:textId="7DF04E1E" w:rsidR="000A0EDC" w:rsidRPr="000A0EDC" w:rsidRDefault="00924B93" w:rsidP="004216A1">
      <w:pPr>
        <w:ind w:firstLineChars="0" w:firstLine="0"/>
      </w:pPr>
      <w:r w:rsidRPr="00924B93">
        <w:rPr>
          <w:rFonts w:hint="eastAsia"/>
          <w:sz w:val="24"/>
        </w:rPr>
        <w:t>通过测试、化验等方式在固定时间间隔内对所要求的数据进行采集，一般发生在项目运营阶段。</w:t>
      </w:r>
    </w:p>
    <w:p w14:paraId="270E06A0" w14:textId="4034A0A3" w:rsidR="00490C8D" w:rsidRPr="00FC0321" w:rsidRDefault="00026C9B" w:rsidP="0092600B">
      <w:pPr>
        <w:pStyle w:val="a0"/>
        <w:numPr>
          <w:ilvl w:val="0"/>
          <w:numId w:val="0"/>
        </w:numPr>
        <w:spacing w:before="156" w:after="156" w:line="360" w:lineRule="auto"/>
        <w:rPr>
          <w:rFonts w:ascii="Times New Roman" w:eastAsia="宋体"/>
          <w:b/>
          <w:sz w:val="24"/>
          <w:szCs w:val="24"/>
        </w:rPr>
      </w:pPr>
      <w:r>
        <w:rPr>
          <w:rFonts w:ascii="Times New Roman" w:eastAsia="宋体"/>
          <w:b/>
          <w:sz w:val="28"/>
          <w:szCs w:val="24"/>
        </w:rPr>
        <w:t>4</w:t>
      </w:r>
      <w:r w:rsidRPr="00FC0321">
        <w:rPr>
          <w:rFonts w:ascii="Times New Roman" w:eastAsia="宋体"/>
          <w:b/>
          <w:sz w:val="28"/>
          <w:szCs w:val="24"/>
        </w:rPr>
        <w:t xml:space="preserve"> </w:t>
      </w:r>
      <w:r w:rsidR="002C1A26" w:rsidRPr="00FC0321">
        <w:rPr>
          <w:rFonts w:ascii="Times New Roman" w:eastAsia="宋体"/>
          <w:b/>
          <w:sz w:val="28"/>
          <w:szCs w:val="24"/>
        </w:rPr>
        <w:t>基本规定</w:t>
      </w:r>
    </w:p>
    <w:p w14:paraId="59EB59D3" w14:textId="4AE4C504" w:rsidR="00026C9B" w:rsidRDefault="00026C9B" w:rsidP="0092600B">
      <w:pPr>
        <w:ind w:firstLineChars="0" w:firstLine="0"/>
        <w:rPr>
          <w:b/>
          <w:sz w:val="24"/>
        </w:rPr>
      </w:pPr>
      <w:r>
        <w:rPr>
          <w:b/>
          <w:sz w:val="24"/>
        </w:rPr>
        <w:t>4</w:t>
      </w:r>
      <w:r>
        <w:rPr>
          <w:rFonts w:hint="eastAsia"/>
          <w:b/>
          <w:sz w:val="24"/>
        </w:rPr>
        <w:t>.</w:t>
      </w:r>
      <w:r>
        <w:rPr>
          <w:b/>
          <w:sz w:val="24"/>
        </w:rPr>
        <w:t xml:space="preserve">1  </w:t>
      </w:r>
      <w:r w:rsidR="00AA63D8" w:rsidRPr="00AA63D8">
        <w:rPr>
          <w:rFonts w:hint="eastAsia"/>
          <w:b/>
          <w:sz w:val="24"/>
        </w:rPr>
        <w:t>本文件宜作为</w:t>
      </w:r>
      <w:r w:rsidRPr="00026C9B">
        <w:rPr>
          <w:rFonts w:hint="eastAsia"/>
          <w:b/>
          <w:sz w:val="24"/>
        </w:rPr>
        <w:t>CCUS</w:t>
      </w:r>
      <w:r w:rsidRPr="00026C9B">
        <w:rPr>
          <w:rFonts w:hint="eastAsia"/>
          <w:b/>
          <w:sz w:val="24"/>
        </w:rPr>
        <w:t>示范项目建立基础</w:t>
      </w:r>
      <w:proofErr w:type="gramStart"/>
      <w:r w:rsidRPr="00026C9B">
        <w:rPr>
          <w:rFonts w:hint="eastAsia"/>
          <w:b/>
          <w:sz w:val="24"/>
        </w:rPr>
        <w:t>数据台</w:t>
      </w:r>
      <w:proofErr w:type="gramEnd"/>
      <w:r w:rsidRPr="00026C9B">
        <w:rPr>
          <w:rFonts w:hint="eastAsia"/>
          <w:b/>
          <w:sz w:val="24"/>
        </w:rPr>
        <w:t>账</w:t>
      </w:r>
      <w:r w:rsidR="00AA63D8">
        <w:rPr>
          <w:rFonts w:hint="eastAsia"/>
          <w:b/>
          <w:sz w:val="24"/>
        </w:rPr>
        <w:t>的参考依据</w:t>
      </w:r>
      <w:r w:rsidRPr="00026C9B">
        <w:rPr>
          <w:rFonts w:hint="eastAsia"/>
          <w:b/>
          <w:sz w:val="24"/>
        </w:rPr>
        <w:t>，为管理部门对</w:t>
      </w:r>
      <w:r w:rsidRPr="00026C9B">
        <w:rPr>
          <w:rFonts w:hint="eastAsia"/>
          <w:b/>
          <w:sz w:val="24"/>
        </w:rPr>
        <w:t>CCUS</w:t>
      </w:r>
      <w:r w:rsidRPr="00026C9B">
        <w:rPr>
          <w:rFonts w:hint="eastAsia"/>
          <w:b/>
          <w:sz w:val="24"/>
        </w:rPr>
        <w:t>示范项目的技术发展动态监测、技术管理、安全管理、二氧化碳减排等提供数据支撑。</w:t>
      </w:r>
    </w:p>
    <w:p w14:paraId="6020F839" w14:textId="73BD04AE" w:rsidR="009E2BD7" w:rsidRPr="00FC0321" w:rsidRDefault="00026C9B" w:rsidP="0092600B">
      <w:pPr>
        <w:ind w:firstLineChars="0" w:firstLine="0"/>
        <w:rPr>
          <w:b/>
          <w:sz w:val="24"/>
        </w:rPr>
      </w:pPr>
      <w:r>
        <w:rPr>
          <w:b/>
          <w:sz w:val="24"/>
        </w:rPr>
        <w:lastRenderedPageBreak/>
        <w:t>4</w:t>
      </w:r>
      <w:r w:rsidR="002C1A26" w:rsidRPr="00FC0321">
        <w:rPr>
          <w:b/>
          <w:sz w:val="24"/>
        </w:rPr>
        <w:t>.</w:t>
      </w:r>
      <w:r>
        <w:rPr>
          <w:b/>
          <w:sz w:val="24"/>
        </w:rPr>
        <w:t>2</w:t>
      </w:r>
      <w:r w:rsidRPr="00FC0321">
        <w:rPr>
          <w:b/>
          <w:sz w:val="24"/>
        </w:rPr>
        <w:t xml:space="preserve">  </w:t>
      </w:r>
      <w:r w:rsidR="002C1A26" w:rsidRPr="00FC0321">
        <w:rPr>
          <w:b/>
          <w:sz w:val="24"/>
        </w:rPr>
        <w:t>CCUS</w:t>
      </w:r>
      <w:r w:rsidR="002C1A26" w:rsidRPr="00FC0321">
        <w:rPr>
          <w:b/>
          <w:sz w:val="24"/>
        </w:rPr>
        <w:t>示范项目数据管理</w:t>
      </w:r>
      <w:r w:rsidR="009E2BD7" w:rsidRPr="00FC0321">
        <w:rPr>
          <w:rFonts w:hint="eastAsia"/>
          <w:b/>
          <w:sz w:val="24"/>
        </w:rPr>
        <w:t>指标包括项目</w:t>
      </w:r>
      <w:r w:rsidR="009E2BD7" w:rsidRPr="00FC0321">
        <w:rPr>
          <w:b/>
          <w:sz w:val="24"/>
        </w:rPr>
        <w:t>建设阶段、运营阶段、关闭阶段</w:t>
      </w:r>
      <w:r w:rsidR="009E2BD7" w:rsidRPr="00FC0321">
        <w:rPr>
          <w:rFonts w:hint="eastAsia"/>
          <w:b/>
          <w:sz w:val="24"/>
        </w:rPr>
        <w:t>的</w:t>
      </w:r>
      <w:r w:rsidR="007A59FC" w:rsidRPr="00EA5255">
        <w:rPr>
          <w:rFonts w:hint="eastAsia"/>
          <w:b/>
          <w:sz w:val="24"/>
        </w:rPr>
        <w:t>地理</w:t>
      </w:r>
      <w:r w:rsidR="009E2BD7" w:rsidRPr="00EA5255">
        <w:rPr>
          <w:rFonts w:hint="eastAsia"/>
          <w:b/>
          <w:sz w:val="24"/>
        </w:rPr>
        <w:t>与环境数据、二氧化碳数据、物质消耗数据、仪器设备数据、成本收益数据</w:t>
      </w:r>
      <w:r w:rsidR="009E2BD7" w:rsidRPr="00FC0321">
        <w:rPr>
          <w:rFonts w:hint="eastAsia"/>
          <w:b/>
          <w:sz w:val="24"/>
        </w:rPr>
        <w:t>。</w:t>
      </w:r>
    </w:p>
    <w:p w14:paraId="6BDF8336" w14:textId="3AD3531F" w:rsidR="00E25DFB" w:rsidRPr="00FC0321" w:rsidRDefault="00026C9B" w:rsidP="009E2BD7">
      <w:pPr>
        <w:ind w:firstLineChars="0" w:firstLine="0"/>
        <w:rPr>
          <w:b/>
          <w:sz w:val="24"/>
        </w:rPr>
      </w:pPr>
      <w:r>
        <w:rPr>
          <w:b/>
          <w:sz w:val="24"/>
        </w:rPr>
        <w:t>4</w:t>
      </w:r>
      <w:r w:rsidR="00E25DFB" w:rsidRPr="00FC0321">
        <w:rPr>
          <w:b/>
          <w:sz w:val="24"/>
        </w:rPr>
        <w:t>.</w:t>
      </w:r>
      <w:r>
        <w:rPr>
          <w:b/>
          <w:sz w:val="24"/>
        </w:rPr>
        <w:t>3</w:t>
      </w:r>
      <w:r w:rsidRPr="00FC0321">
        <w:rPr>
          <w:b/>
          <w:sz w:val="24"/>
        </w:rPr>
        <w:t xml:space="preserve">  </w:t>
      </w:r>
      <w:r w:rsidR="00E25DFB" w:rsidRPr="00FC0321">
        <w:rPr>
          <w:b/>
          <w:sz w:val="24"/>
        </w:rPr>
        <w:t>CCUS</w:t>
      </w:r>
      <w:r w:rsidR="00E25DFB" w:rsidRPr="00FC0321">
        <w:rPr>
          <w:b/>
          <w:sz w:val="24"/>
        </w:rPr>
        <w:t>示范项目数据</w:t>
      </w:r>
      <w:r w:rsidR="009E2BD7" w:rsidRPr="00FC0321">
        <w:rPr>
          <w:rFonts w:hint="eastAsia"/>
          <w:b/>
          <w:sz w:val="24"/>
        </w:rPr>
        <w:t>采集</w:t>
      </w:r>
      <w:r w:rsidR="00454266">
        <w:rPr>
          <w:rFonts w:hint="eastAsia"/>
          <w:b/>
          <w:sz w:val="24"/>
        </w:rPr>
        <w:t>要求</w:t>
      </w:r>
      <w:r w:rsidR="009E2BD7" w:rsidRPr="00FC0321">
        <w:rPr>
          <w:rFonts w:hint="eastAsia"/>
          <w:b/>
          <w:sz w:val="24"/>
        </w:rPr>
        <w:t>包括</w:t>
      </w:r>
      <w:r w:rsidR="00CF4B96" w:rsidRPr="00FC0321">
        <w:rPr>
          <w:rFonts w:hint="eastAsia"/>
          <w:b/>
          <w:sz w:val="24"/>
        </w:rPr>
        <w:t>数据</w:t>
      </w:r>
      <w:r w:rsidR="009E2BD7" w:rsidRPr="00E26547">
        <w:rPr>
          <w:rFonts w:hint="eastAsia"/>
          <w:b/>
          <w:sz w:val="24"/>
        </w:rPr>
        <w:t>一次性完整</w:t>
      </w:r>
      <w:r w:rsidR="009E2BD7" w:rsidRPr="00FC0321">
        <w:rPr>
          <w:rFonts w:hint="eastAsia"/>
          <w:b/>
          <w:sz w:val="24"/>
        </w:rPr>
        <w:t>采集、</w:t>
      </w:r>
      <w:r w:rsidR="009E2BD7" w:rsidRPr="00E26547">
        <w:rPr>
          <w:rFonts w:hint="eastAsia"/>
          <w:b/>
          <w:sz w:val="24"/>
        </w:rPr>
        <w:t>实时监测</w:t>
      </w:r>
      <w:r w:rsidR="009E2BD7" w:rsidRPr="00FC0321">
        <w:rPr>
          <w:rFonts w:hint="eastAsia"/>
          <w:b/>
          <w:sz w:val="24"/>
        </w:rPr>
        <w:t>采集、</w:t>
      </w:r>
      <w:r w:rsidR="009E2BD7" w:rsidRPr="00E26547">
        <w:rPr>
          <w:rFonts w:hint="eastAsia"/>
          <w:b/>
          <w:sz w:val="24"/>
        </w:rPr>
        <w:t>定期</w:t>
      </w:r>
      <w:r w:rsidR="009E2BD7" w:rsidRPr="00FC0321">
        <w:rPr>
          <w:rFonts w:hint="eastAsia"/>
          <w:b/>
          <w:sz w:val="24"/>
        </w:rPr>
        <w:t>采集。</w:t>
      </w:r>
    </w:p>
    <w:p w14:paraId="78B9AD05" w14:textId="68B53E4E" w:rsidR="00562FDD" w:rsidRPr="00FC0321" w:rsidRDefault="00026C9B" w:rsidP="0092600B">
      <w:pPr>
        <w:ind w:firstLineChars="0" w:firstLine="0"/>
        <w:rPr>
          <w:b/>
          <w:sz w:val="24"/>
        </w:rPr>
      </w:pPr>
      <w:r>
        <w:rPr>
          <w:b/>
          <w:sz w:val="24"/>
        </w:rPr>
        <w:t>4</w:t>
      </w:r>
      <w:r w:rsidR="001D6C60" w:rsidRPr="00FC0321">
        <w:rPr>
          <w:b/>
          <w:sz w:val="24"/>
        </w:rPr>
        <w:t>.</w:t>
      </w:r>
      <w:r>
        <w:rPr>
          <w:b/>
          <w:sz w:val="24"/>
        </w:rPr>
        <w:t>4</w:t>
      </w:r>
      <w:r w:rsidRPr="00FC0321">
        <w:rPr>
          <w:b/>
          <w:sz w:val="24"/>
        </w:rPr>
        <w:t xml:space="preserve">  </w:t>
      </w:r>
      <w:r w:rsidR="003C42EC" w:rsidRPr="00FC0321">
        <w:rPr>
          <w:b/>
          <w:sz w:val="24"/>
        </w:rPr>
        <w:t>CCUS</w:t>
      </w:r>
      <w:r w:rsidR="003C42EC" w:rsidRPr="00FC0321">
        <w:rPr>
          <w:b/>
          <w:sz w:val="24"/>
        </w:rPr>
        <w:t>示范项目</w:t>
      </w:r>
      <w:r w:rsidR="003C38F8" w:rsidRPr="00FC0321">
        <w:rPr>
          <w:b/>
          <w:sz w:val="24"/>
        </w:rPr>
        <w:t>数据管理</w:t>
      </w:r>
      <w:r w:rsidR="00562FDD" w:rsidRPr="00FC0321">
        <w:rPr>
          <w:rFonts w:hint="eastAsia"/>
          <w:b/>
          <w:sz w:val="24"/>
        </w:rPr>
        <w:t>包括数据</w:t>
      </w:r>
      <w:r w:rsidR="00E12080">
        <w:rPr>
          <w:rFonts w:hint="eastAsia"/>
          <w:b/>
          <w:sz w:val="24"/>
        </w:rPr>
        <w:t>采集</w:t>
      </w:r>
      <w:r w:rsidR="00562FDD" w:rsidRPr="00FC0321">
        <w:rPr>
          <w:rFonts w:hint="eastAsia"/>
          <w:b/>
          <w:sz w:val="24"/>
        </w:rPr>
        <w:t>管理、数据质量管理、数据安全管理。</w:t>
      </w:r>
    </w:p>
    <w:p w14:paraId="062F8325" w14:textId="62DA4E7C" w:rsidR="00D85E9D" w:rsidRPr="00FC0321" w:rsidRDefault="00026C9B" w:rsidP="00663F66">
      <w:pPr>
        <w:pStyle w:val="a0"/>
        <w:numPr>
          <w:ilvl w:val="0"/>
          <w:numId w:val="0"/>
        </w:numPr>
        <w:spacing w:before="156" w:after="156" w:line="360" w:lineRule="auto"/>
        <w:rPr>
          <w:rFonts w:ascii="Times New Roman" w:eastAsia="宋体"/>
          <w:sz w:val="24"/>
          <w:szCs w:val="24"/>
        </w:rPr>
      </w:pPr>
      <w:bookmarkStart w:id="9" w:name="_Hlk104647474"/>
      <w:r>
        <w:rPr>
          <w:rFonts w:ascii="Times New Roman" w:eastAsia="宋体"/>
          <w:b/>
          <w:sz w:val="28"/>
          <w:szCs w:val="24"/>
        </w:rPr>
        <w:t>5</w:t>
      </w:r>
      <w:r w:rsidRPr="00FC0321">
        <w:rPr>
          <w:rFonts w:ascii="Times New Roman" w:eastAsia="宋体"/>
          <w:b/>
          <w:sz w:val="28"/>
          <w:szCs w:val="24"/>
        </w:rPr>
        <w:t xml:space="preserve"> </w:t>
      </w:r>
      <w:r w:rsidR="00D85E9D" w:rsidRPr="00FC0321">
        <w:rPr>
          <w:rFonts w:ascii="Times New Roman" w:eastAsia="宋体"/>
          <w:b/>
          <w:sz w:val="28"/>
          <w:szCs w:val="24"/>
        </w:rPr>
        <w:t>数据</w:t>
      </w:r>
      <w:r w:rsidR="00ED429F" w:rsidRPr="00FC0321">
        <w:rPr>
          <w:rFonts w:ascii="Times New Roman" w:eastAsia="宋体" w:hint="eastAsia"/>
          <w:b/>
          <w:sz w:val="28"/>
          <w:szCs w:val="24"/>
        </w:rPr>
        <w:t>指标</w:t>
      </w:r>
    </w:p>
    <w:p w14:paraId="67C6CC53" w14:textId="6C01E554" w:rsidR="001268E0" w:rsidRPr="00FC0321" w:rsidRDefault="00026C9B" w:rsidP="00663F66">
      <w:pPr>
        <w:ind w:firstLineChars="0" w:firstLine="0"/>
        <w:rPr>
          <w:b/>
          <w:sz w:val="24"/>
        </w:rPr>
      </w:pPr>
      <w:r>
        <w:rPr>
          <w:b/>
          <w:sz w:val="24"/>
        </w:rPr>
        <w:t>5</w:t>
      </w:r>
      <w:r w:rsidR="001268E0" w:rsidRPr="00FC0321">
        <w:rPr>
          <w:b/>
          <w:sz w:val="24"/>
        </w:rPr>
        <w:t>.1 CCUS</w:t>
      </w:r>
      <w:r w:rsidR="001268E0" w:rsidRPr="00FC0321">
        <w:rPr>
          <w:b/>
          <w:sz w:val="24"/>
        </w:rPr>
        <w:t>示范项目</w:t>
      </w:r>
      <w:r w:rsidR="001268E0" w:rsidRPr="00FC0321">
        <w:rPr>
          <w:rFonts w:hint="eastAsia"/>
          <w:b/>
          <w:sz w:val="24"/>
        </w:rPr>
        <w:t>捕集</w:t>
      </w:r>
      <w:r w:rsidR="001268E0" w:rsidRPr="00FC0321">
        <w:rPr>
          <w:b/>
          <w:sz w:val="24"/>
        </w:rPr>
        <w:t>环节数据</w:t>
      </w:r>
      <w:r w:rsidR="00AC64AC">
        <w:rPr>
          <w:rFonts w:hint="eastAsia"/>
          <w:b/>
          <w:sz w:val="24"/>
        </w:rPr>
        <w:t>指标</w:t>
      </w:r>
    </w:p>
    <w:p w14:paraId="2B010F62" w14:textId="1B270182" w:rsidR="00D85E9D" w:rsidRPr="00FC0321" w:rsidRDefault="008E4570" w:rsidP="0022661C">
      <w:pPr>
        <w:ind w:firstLine="482"/>
        <w:rPr>
          <w:sz w:val="24"/>
        </w:rPr>
      </w:pPr>
      <w:r>
        <w:rPr>
          <w:rFonts w:hint="eastAsia"/>
          <w:b/>
          <w:sz w:val="24"/>
        </w:rPr>
        <w:t>捕集环节的数据指标如下：</w:t>
      </w:r>
      <w:r w:rsidRPr="00FC0321" w:rsidDel="008E4570">
        <w:rPr>
          <w:rFonts w:hint="eastAsia"/>
          <w:b/>
          <w:sz w:val="24"/>
        </w:rPr>
        <w:t xml:space="preserve"> </w:t>
      </w:r>
    </w:p>
    <w:p w14:paraId="62B7E73C" w14:textId="7E9D9A2F" w:rsidR="006A1CE9" w:rsidRPr="00FC0321" w:rsidRDefault="006A1CE9" w:rsidP="0092600B">
      <w:pPr>
        <w:ind w:firstLine="480"/>
        <w:rPr>
          <w:sz w:val="24"/>
        </w:rPr>
      </w:pPr>
      <w:r w:rsidRPr="00FC0321">
        <w:rPr>
          <w:rFonts w:hint="eastAsia"/>
          <w:sz w:val="24"/>
        </w:rPr>
        <w:t>1</w:t>
      </w:r>
      <w:r w:rsidRPr="00FC0321">
        <w:rPr>
          <w:rFonts w:hint="eastAsia"/>
          <w:sz w:val="24"/>
        </w:rPr>
        <w:t>）碳排放</w:t>
      </w:r>
      <w:proofErr w:type="gramStart"/>
      <w:r w:rsidRPr="00FC0321">
        <w:rPr>
          <w:rFonts w:hint="eastAsia"/>
          <w:sz w:val="24"/>
        </w:rPr>
        <w:t>源类型</w:t>
      </w:r>
      <w:proofErr w:type="gramEnd"/>
      <w:r w:rsidR="008E4570">
        <w:rPr>
          <w:rFonts w:hint="eastAsia"/>
          <w:sz w:val="24"/>
        </w:rPr>
        <w:t>与地理</w:t>
      </w:r>
      <w:r w:rsidRPr="00FC0321">
        <w:rPr>
          <w:rFonts w:hint="eastAsia"/>
          <w:sz w:val="24"/>
        </w:rPr>
        <w:t>位置；</w:t>
      </w:r>
    </w:p>
    <w:p w14:paraId="442ED152" w14:textId="6D50E940" w:rsidR="00D85E9D" w:rsidRPr="00FC0321" w:rsidRDefault="007A59FC" w:rsidP="0092600B">
      <w:pPr>
        <w:ind w:firstLine="480"/>
        <w:rPr>
          <w:sz w:val="24"/>
        </w:rPr>
      </w:pPr>
      <w:r w:rsidRPr="00FC0321">
        <w:rPr>
          <w:sz w:val="24"/>
        </w:rPr>
        <w:t>2</w:t>
      </w:r>
      <w:r w:rsidR="00D85E9D" w:rsidRPr="00FC0321">
        <w:rPr>
          <w:sz w:val="24"/>
        </w:rPr>
        <w:t>）捕集设备</w:t>
      </w:r>
      <w:bookmarkStart w:id="10" w:name="_Hlk105521902"/>
      <w:r w:rsidR="007E5687" w:rsidRPr="007E5687">
        <w:rPr>
          <w:rFonts w:hint="eastAsia"/>
          <w:sz w:val="24"/>
        </w:rPr>
        <w:t>主要尺寸参数、运动参数与动力参数</w:t>
      </w:r>
      <w:bookmarkEnd w:id="10"/>
      <w:r w:rsidR="00A8711C">
        <w:rPr>
          <w:rFonts w:hint="eastAsia"/>
          <w:sz w:val="24"/>
        </w:rPr>
        <w:t>，设备基础资料的指标选取参见</w:t>
      </w:r>
      <w:r w:rsidR="00A8711C" w:rsidRPr="00A8711C">
        <w:rPr>
          <w:sz w:val="24"/>
        </w:rPr>
        <w:t>JB/T 12909</w:t>
      </w:r>
      <w:r w:rsidR="00D85E9D" w:rsidRPr="00FC0321">
        <w:rPr>
          <w:sz w:val="24"/>
        </w:rPr>
        <w:t>；</w:t>
      </w:r>
    </w:p>
    <w:p w14:paraId="1BD5AF19" w14:textId="4B856EB2" w:rsidR="00D85E9D" w:rsidRPr="00FC0321" w:rsidRDefault="00F01E49" w:rsidP="0092600B">
      <w:pPr>
        <w:ind w:firstLine="480"/>
        <w:rPr>
          <w:sz w:val="24"/>
        </w:rPr>
      </w:pPr>
      <w:r>
        <w:rPr>
          <w:sz w:val="24"/>
        </w:rPr>
        <w:t>3</w:t>
      </w:r>
      <w:r w:rsidR="00D85E9D" w:rsidRPr="00FC0321">
        <w:rPr>
          <w:sz w:val="24"/>
        </w:rPr>
        <w:t>）捕集设备运行</w:t>
      </w:r>
      <w:r w:rsidR="000D1928">
        <w:rPr>
          <w:rFonts w:hint="eastAsia"/>
          <w:sz w:val="24"/>
        </w:rPr>
        <w:t>过程中</w:t>
      </w:r>
      <w:r w:rsidR="00C90447" w:rsidRPr="00FC0321">
        <w:rPr>
          <w:rFonts w:hint="eastAsia"/>
          <w:sz w:val="24"/>
        </w:rPr>
        <w:t>主要</w:t>
      </w:r>
      <w:r w:rsidR="00D85E9D" w:rsidRPr="00FC0321">
        <w:rPr>
          <w:sz w:val="24"/>
        </w:rPr>
        <w:t>能源</w:t>
      </w:r>
      <w:r w:rsidR="002310E4" w:rsidRPr="00FC0321">
        <w:rPr>
          <w:rFonts w:hint="eastAsia"/>
          <w:sz w:val="24"/>
        </w:rPr>
        <w:t>与</w:t>
      </w:r>
      <w:r w:rsidR="00D85E9D" w:rsidRPr="00FC0321">
        <w:rPr>
          <w:sz w:val="24"/>
        </w:rPr>
        <w:t>物料消耗；</w:t>
      </w:r>
    </w:p>
    <w:p w14:paraId="6FAB1391" w14:textId="27BA7C66" w:rsidR="00D85E9D" w:rsidRPr="00FC0321" w:rsidRDefault="008E4570" w:rsidP="0092600B">
      <w:pPr>
        <w:ind w:firstLine="480"/>
        <w:rPr>
          <w:sz w:val="24"/>
        </w:rPr>
      </w:pPr>
      <w:r>
        <w:rPr>
          <w:sz w:val="24"/>
        </w:rPr>
        <w:t>4</w:t>
      </w:r>
      <w:r w:rsidR="00D85E9D" w:rsidRPr="00FC0321">
        <w:rPr>
          <w:sz w:val="24"/>
        </w:rPr>
        <w:t>）二氧化碳浓度、纯度、温度、</w:t>
      </w:r>
      <w:r w:rsidR="0032492C">
        <w:rPr>
          <w:rFonts w:hint="eastAsia"/>
          <w:sz w:val="24"/>
        </w:rPr>
        <w:t>杂质组分</w:t>
      </w:r>
      <w:r w:rsidR="0021627D">
        <w:rPr>
          <w:rFonts w:hint="eastAsia"/>
          <w:sz w:val="24"/>
        </w:rPr>
        <w:t>，二氧化碳数据核算</w:t>
      </w:r>
      <w:r w:rsidR="00A8711C">
        <w:rPr>
          <w:rFonts w:hint="eastAsia"/>
          <w:sz w:val="24"/>
        </w:rPr>
        <w:t>方法参见</w:t>
      </w:r>
      <w:r w:rsidR="00A8711C">
        <w:rPr>
          <w:rFonts w:hint="eastAsia"/>
          <w:sz w:val="24"/>
        </w:rPr>
        <w:t>G</w:t>
      </w:r>
      <w:r w:rsidR="00A8711C">
        <w:rPr>
          <w:sz w:val="24"/>
        </w:rPr>
        <w:t>B/T 32150</w:t>
      </w:r>
      <w:r w:rsidR="00D85E9D" w:rsidRPr="00FC0321">
        <w:rPr>
          <w:sz w:val="24"/>
        </w:rPr>
        <w:t>；</w:t>
      </w:r>
    </w:p>
    <w:p w14:paraId="111A9871" w14:textId="210D3426" w:rsidR="00D85E9D" w:rsidRPr="00FC0321" w:rsidRDefault="00F01E49" w:rsidP="0092600B">
      <w:pPr>
        <w:ind w:firstLine="480"/>
        <w:rPr>
          <w:sz w:val="24"/>
        </w:rPr>
      </w:pPr>
      <w:r>
        <w:rPr>
          <w:sz w:val="24"/>
        </w:rPr>
        <w:t>5</w:t>
      </w:r>
      <w:r w:rsidR="00D85E9D" w:rsidRPr="00FC0321">
        <w:rPr>
          <w:sz w:val="24"/>
        </w:rPr>
        <w:t>）产生的各类废水、废气、废渣</w:t>
      </w:r>
      <w:r w:rsidR="007E5687" w:rsidRPr="007E5687">
        <w:rPr>
          <w:rFonts w:hint="eastAsia"/>
          <w:sz w:val="24"/>
        </w:rPr>
        <w:t>主要成分</w:t>
      </w:r>
      <w:proofErr w:type="gramStart"/>
      <w:r w:rsidR="007E5687" w:rsidRPr="007E5687">
        <w:rPr>
          <w:rFonts w:hint="eastAsia"/>
          <w:sz w:val="24"/>
        </w:rPr>
        <w:t>及日度排放量</w:t>
      </w:r>
      <w:proofErr w:type="gramEnd"/>
      <w:r w:rsidR="00D85E9D" w:rsidRPr="00FC0321">
        <w:rPr>
          <w:sz w:val="24"/>
        </w:rPr>
        <w:t>数据；</w:t>
      </w:r>
    </w:p>
    <w:p w14:paraId="52F64E19" w14:textId="34B2A58C" w:rsidR="00D85E9D" w:rsidRPr="00FC0321" w:rsidRDefault="0022661C" w:rsidP="008E4570">
      <w:pPr>
        <w:ind w:firstLine="480"/>
        <w:rPr>
          <w:sz w:val="24"/>
        </w:rPr>
      </w:pPr>
      <w:r>
        <w:rPr>
          <w:sz w:val="24"/>
        </w:rPr>
        <w:t>6</w:t>
      </w:r>
      <w:r w:rsidR="00D85E9D" w:rsidRPr="00FC0321">
        <w:rPr>
          <w:sz w:val="24"/>
        </w:rPr>
        <w:t>）</w:t>
      </w:r>
      <w:r w:rsidR="00F01E49" w:rsidRPr="00FC0321">
        <w:rPr>
          <w:sz w:val="24"/>
        </w:rPr>
        <w:t>原设备改造及新设备购置成本</w:t>
      </w:r>
      <w:r w:rsidR="00F01E49">
        <w:rPr>
          <w:rFonts w:hint="eastAsia"/>
          <w:sz w:val="24"/>
        </w:rPr>
        <w:t>、</w:t>
      </w:r>
      <w:r w:rsidR="00D85E9D" w:rsidRPr="00FC0321">
        <w:rPr>
          <w:sz w:val="24"/>
        </w:rPr>
        <w:t>捕集过程成本明细</w:t>
      </w:r>
      <w:bookmarkStart w:id="11" w:name="_Hlk96036184"/>
      <w:r w:rsidR="00F01E49">
        <w:rPr>
          <w:rFonts w:hint="eastAsia"/>
          <w:sz w:val="24"/>
        </w:rPr>
        <w:t>以及</w:t>
      </w:r>
      <w:r w:rsidR="00F01E49" w:rsidRPr="00FC0321">
        <w:rPr>
          <w:sz w:val="24"/>
        </w:rPr>
        <w:t>处理各捕集装置</w:t>
      </w:r>
      <w:r w:rsidR="000D1928">
        <w:rPr>
          <w:rFonts w:hint="eastAsia"/>
          <w:sz w:val="24"/>
        </w:rPr>
        <w:t>和</w:t>
      </w:r>
      <w:r w:rsidR="00F01E49" w:rsidRPr="00FC0321">
        <w:rPr>
          <w:sz w:val="24"/>
        </w:rPr>
        <w:t>物料产生的成本或收益明细。</w:t>
      </w:r>
      <w:bookmarkEnd w:id="11"/>
    </w:p>
    <w:p w14:paraId="4E1EF776" w14:textId="1FC7B224" w:rsidR="00D85E9D" w:rsidRPr="00FC0321" w:rsidRDefault="00026C9B" w:rsidP="00663F66">
      <w:pPr>
        <w:ind w:firstLineChars="0" w:firstLine="0"/>
        <w:rPr>
          <w:b/>
          <w:sz w:val="24"/>
        </w:rPr>
      </w:pPr>
      <w:r>
        <w:rPr>
          <w:b/>
          <w:sz w:val="24"/>
        </w:rPr>
        <w:t>5</w:t>
      </w:r>
      <w:r w:rsidR="00D85E9D" w:rsidRPr="00FC0321">
        <w:rPr>
          <w:b/>
          <w:sz w:val="24"/>
        </w:rPr>
        <w:t>.2 CCUS</w:t>
      </w:r>
      <w:r w:rsidR="00D85E9D" w:rsidRPr="00FC0321">
        <w:rPr>
          <w:b/>
          <w:sz w:val="24"/>
        </w:rPr>
        <w:t>示范项目运输环节数据</w:t>
      </w:r>
      <w:r w:rsidR="005923D4">
        <w:rPr>
          <w:rFonts w:hint="eastAsia"/>
          <w:b/>
          <w:sz w:val="24"/>
        </w:rPr>
        <w:t>指标</w:t>
      </w:r>
    </w:p>
    <w:p w14:paraId="7BEFFD52" w14:textId="0A8B5591" w:rsidR="00F77B4F" w:rsidRDefault="00F01E49" w:rsidP="00F77B4F">
      <w:pPr>
        <w:ind w:firstLine="482"/>
        <w:rPr>
          <w:sz w:val="24"/>
        </w:rPr>
      </w:pPr>
      <w:r>
        <w:rPr>
          <w:rFonts w:hint="eastAsia"/>
          <w:b/>
          <w:sz w:val="24"/>
        </w:rPr>
        <w:t>运输环节的数据指标如下：</w:t>
      </w:r>
    </w:p>
    <w:p w14:paraId="40D63996" w14:textId="2FF80454" w:rsidR="00EB77A8" w:rsidRPr="00FC0321" w:rsidRDefault="00EB77A8" w:rsidP="00F77B4F">
      <w:pPr>
        <w:ind w:firstLine="480"/>
        <w:rPr>
          <w:sz w:val="24"/>
        </w:rPr>
      </w:pPr>
      <w:r w:rsidRPr="00FC0321">
        <w:rPr>
          <w:rFonts w:hint="eastAsia"/>
          <w:sz w:val="24"/>
        </w:rPr>
        <w:t>1</w:t>
      </w:r>
      <w:r w:rsidRPr="00FC0321">
        <w:rPr>
          <w:rFonts w:hint="eastAsia"/>
          <w:sz w:val="24"/>
        </w:rPr>
        <w:t>）运输</w:t>
      </w:r>
      <w:r w:rsidR="007321EC">
        <w:rPr>
          <w:rFonts w:hint="eastAsia"/>
          <w:sz w:val="24"/>
        </w:rPr>
        <w:t>所经区域主要地理</w:t>
      </w:r>
      <w:r w:rsidR="0022661C">
        <w:rPr>
          <w:rFonts w:hint="eastAsia"/>
          <w:sz w:val="24"/>
        </w:rPr>
        <w:t>、</w:t>
      </w:r>
      <w:r w:rsidR="007321EC">
        <w:rPr>
          <w:rFonts w:hint="eastAsia"/>
          <w:sz w:val="24"/>
        </w:rPr>
        <w:t>社会</w:t>
      </w:r>
      <w:r w:rsidR="0022661C">
        <w:rPr>
          <w:rFonts w:hint="eastAsia"/>
          <w:sz w:val="24"/>
        </w:rPr>
        <w:t>、</w:t>
      </w:r>
      <w:r w:rsidR="007321EC">
        <w:rPr>
          <w:rFonts w:hint="eastAsia"/>
          <w:sz w:val="24"/>
        </w:rPr>
        <w:t>经济</w:t>
      </w:r>
      <w:r w:rsidRPr="00FC0321">
        <w:rPr>
          <w:rFonts w:hint="eastAsia"/>
          <w:sz w:val="24"/>
        </w:rPr>
        <w:t>数据；</w:t>
      </w:r>
    </w:p>
    <w:p w14:paraId="756C00A3" w14:textId="02368809" w:rsidR="00EB77A8" w:rsidRPr="00FC0321" w:rsidRDefault="00EB77A8" w:rsidP="0092600B">
      <w:pPr>
        <w:ind w:firstLine="480"/>
        <w:rPr>
          <w:sz w:val="24"/>
        </w:rPr>
      </w:pPr>
      <w:r w:rsidRPr="00FC0321">
        <w:rPr>
          <w:rFonts w:hint="eastAsia"/>
          <w:sz w:val="24"/>
        </w:rPr>
        <w:t>2</w:t>
      </w:r>
      <w:r w:rsidRPr="00FC0321">
        <w:rPr>
          <w:rFonts w:hint="eastAsia"/>
          <w:sz w:val="24"/>
        </w:rPr>
        <w:t>）</w:t>
      </w:r>
      <w:r w:rsidR="00577A11">
        <w:rPr>
          <w:rFonts w:hint="eastAsia"/>
          <w:sz w:val="24"/>
        </w:rPr>
        <w:t>主要监测区域</w:t>
      </w:r>
      <w:r w:rsidR="005923D4">
        <w:rPr>
          <w:rFonts w:hint="eastAsia"/>
          <w:sz w:val="24"/>
        </w:rPr>
        <w:t>与二氧化碳泄漏有关</w:t>
      </w:r>
      <w:r w:rsidRPr="00FC0321">
        <w:rPr>
          <w:rFonts w:hint="eastAsia"/>
          <w:sz w:val="24"/>
        </w:rPr>
        <w:t>的本底值；</w:t>
      </w:r>
    </w:p>
    <w:p w14:paraId="4B61628D" w14:textId="010D695C" w:rsidR="00D85E9D" w:rsidRPr="00FC0321" w:rsidRDefault="00EB77A8" w:rsidP="0092600B">
      <w:pPr>
        <w:ind w:firstLine="480"/>
        <w:rPr>
          <w:sz w:val="24"/>
        </w:rPr>
      </w:pPr>
      <w:r w:rsidRPr="00FC0321">
        <w:rPr>
          <w:sz w:val="24"/>
        </w:rPr>
        <w:t>3</w:t>
      </w:r>
      <w:r w:rsidR="00D85E9D" w:rsidRPr="00FC0321">
        <w:rPr>
          <w:sz w:val="24"/>
        </w:rPr>
        <w:t>）运输</w:t>
      </w:r>
      <w:r w:rsidR="007321EC">
        <w:rPr>
          <w:rFonts w:hint="eastAsia"/>
          <w:sz w:val="24"/>
        </w:rPr>
        <w:t>载体</w:t>
      </w:r>
      <w:r w:rsidR="0069401E" w:rsidRPr="00FC0321">
        <w:rPr>
          <w:rFonts w:hint="eastAsia"/>
          <w:sz w:val="24"/>
        </w:rPr>
        <w:t>机械与技术参数</w:t>
      </w:r>
      <w:r w:rsidR="00D85E9D" w:rsidRPr="00FC0321">
        <w:rPr>
          <w:sz w:val="24"/>
        </w:rPr>
        <w:t>；</w:t>
      </w:r>
    </w:p>
    <w:p w14:paraId="24857227" w14:textId="2E98EA62" w:rsidR="00D85E9D" w:rsidRPr="00FC0321" w:rsidRDefault="00EB77A8" w:rsidP="00577A11">
      <w:pPr>
        <w:ind w:firstLine="480"/>
        <w:rPr>
          <w:sz w:val="24"/>
        </w:rPr>
      </w:pPr>
      <w:r w:rsidRPr="00FC0321">
        <w:rPr>
          <w:sz w:val="24"/>
        </w:rPr>
        <w:t>4</w:t>
      </w:r>
      <w:r w:rsidR="00D85E9D" w:rsidRPr="00FC0321">
        <w:rPr>
          <w:sz w:val="24"/>
        </w:rPr>
        <w:t>）运输过程管道内或罐内压力、温度数据；</w:t>
      </w:r>
    </w:p>
    <w:p w14:paraId="2E78F785" w14:textId="3B646C0C" w:rsidR="00D85E9D" w:rsidRPr="00FC0321" w:rsidRDefault="00577A11" w:rsidP="0092600B">
      <w:pPr>
        <w:ind w:firstLine="480"/>
        <w:rPr>
          <w:sz w:val="24"/>
        </w:rPr>
      </w:pPr>
      <w:r>
        <w:rPr>
          <w:sz w:val="24"/>
        </w:rPr>
        <w:t>5</w:t>
      </w:r>
      <w:r w:rsidR="00D85E9D" w:rsidRPr="00FC0321">
        <w:rPr>
          <w:sz w:val="24"/>
        </w:rPr>
        <w:t>）管道运输过程中二氧化碳流量，罐车与轮船运输过程实际运载量数据；</w:t>
      </w:r>
    </w:p>
    <w:p w14:paraId="642393B0" w14:textId="3B93BB68" w:rsidR="00D85E9D" w:rsidRPr="00FC0321" w:rsidRDefault="00577A11" w:rsidP="0092600B">
      <w:pPr>
        <w:ind w:firstLine="480"/>
        <w:rPr>
          <w:sz w:val="24"/>
        </w:rPr>
      </w:pPr>
      <w:r>
        <w:rPr>
          <w:sz w:val="24"/>
        </w:rPr>
        <w:t>6</w:t>
      </w:r>
      <w:r w:rsidR="00D85E9D" w:rsidRPr="00FC0321">
        <w:rPr>
          <w:sz w:val="24"/>
        </w:rPr>
        <w:t>）对各类运输设备定期进行</w:t>
      </w:r>
      <w:r w:rsidR="001268E0" w:rsidRPr="00FC0321">
        <w:rPr>
          <w:rFonts w:hint="eastAsia"/>
          <w:sz w:val="24"/>
        </w:rPr>
        <w:t>机械</w:t>
      </w:r>
      <w:r w:rsidR="00D85E9D" w:rsidRPr="00FC0321">
        <w:rPr>
          <w:sz w:val="24"/>
        </w:rPr>
        <w:t>完整性、密封性、腐蚀性的测试数据</w:t>
      </w:r>
      <w:r w:rsidR="0006408A">
        <w:rPr>
          <w:rFonts w:hint="eastAsia"/>
          <w:sz w:val="24"/>
        </w:rPr>
        <w:t>，具体</w:t>
      </w:r>
      <w:r w:rsidR="0006408A" w:rsidRPr="0006408A">
        <w:rPr>
          <w:rFonts w:hint="eastAsia"/>
          <w:sz w:val="24"/>
        </w:rPr>
        <w:t>方法参见</w:t>
      </w:r>
      <w:r w:rsidR="0006408A">
        <w:rPr>
          <w:sz w:val="24"/>
        </w:rPr>
        <w:t>SY</w:t>
      </w:r>
      <w:r w:rsidR="0006408A" w:rsidRPr="0006408A">
        <w:rPr>
          <w:rFonts w:hint="eastAsia"/>
          <w:sz w:val="24"/>
        </w:rPr>
        <w:t xml:space="preserve">/T </w:t>
      </w:r>
      <w:r w:rsidR="0006408A">
        <w:rPr>
          <w:sz w:val="24"/>
        </w:rPr>
        <w:t>6186</w:t>
      </w:r>
      <w:r w:rsidR="00D85E9D" w:rsidRPr="00FC0321">
        <w:rPr>
          <w:sz w:val="24"/>
        </w:rPr>
        <w:t>；</w:t>
      </w:r>
    </w:p>
    <w:p w14:paraId="239179A1" w14:textId="433968F9" w:rsidR="00D85E9D" w:rsidRPr="00FC0321" w:rsidRDefault="00577A11" w:rsidP="0092600B">
      <w:pPr>
        <w:ind w:firstLine="480"/>
        <w:rPr>
          <w:sz w:val="24"/>
        </w:rPr>
      </w:pPr>
      <w:r>
        <w:rPr>
          <w:sz w:val="24"/>
        </w:rPr>
        <w:t>7</w:t>
      </w:r>
      <w:r w:rsidR="00D85E9D" w:rsidRPr="00FC0321">
        <w:rPr>
          <w:sz w:val="24"/>
        </w:rPr>
        <w:t>）</w:t>
      </w:r>
      <w:r w:rsidR="007321EC" w:rsidRPr="00FC0321">
        <w:rPr>
          <w:rFonts w:hint="eastAsia"/>
          <w:sz w:val="24"/>
        </w:rPr>
        <w:t>原设备改造及新设备购置成本</w:t>
      </w:r>
      <w:r w:rsidR="00B81EEF">
        <w:rPr>
          <w:rFonts w:hint="eastAsia"/>
          <w:sz w:val="24"/>
        </w:rPr>
        <w:t>，</w:t>
      </w:r>
      <w:r w:rsidR="00D85E9D" w:rsidRPr="00FC0321">
        <w:rPr>
          <w:sz w:val="24"/>
        </w:rPr>
        <w:t>运营与维护过程产生的成本明细</w:t>
      </w:r>
      <w:r w:rsidR="007321EC">
        <w:rPr>
          <w:rFonts w:hint="eastAsia"/>
          <w:sz w:val="24"/>
        </w:rPr>
        <w:t>，</w:t>
      </w:r>
      <w:r w:rsidR="00F15780" w:rsidRPr="00FC0321">
        <w:rPr>
          <w:sz w:val="24"/>
        </w:rPr>
        <w:t>处理</w:t>
      </w:r>
      <w:r w:rsidR="00DF6C3B" w:rsidRPr="00FC0321">
        <w:rPr>
          <w:rFonts w:hint="eastAsia"/>
          <w:sz w:val="24"/>
        </w:rPr>
        <w:t>运输</w:t>
      </w:r>
      <w:r w:rsidR="00F15780" w:rsidRPr="00FC0321">
        <w:rPr>
          <w:sz w:val="24"/>
        </w:rPr>
        <w:t>装置及物料产生的成本或收益明细。</w:t>
      </w:r>
    </w:p>
    <w:p w14:paraId="1EF3D0C3" w14:textId="4B09D4D6" w:rsidR="00D85E9D" w:rsidRDefault="00026C9B" w:rsidP="00663F66">
      <w:pPr>
        <w:ind w:firstLineChars="0" w:firstLine="0"/>
        <w:rPr>
          <w:b/>
          <w:sz w:val="24"/>
        </w:rPr>
      </w:pPr>
      <w:r>
        <w:rPr>
          <w:b/>
          <w:sz w:val="24"/>
        </w:rPr>
        <w:lastRenderedPageBreak/>
        <w:t>5</w:t>
      </w:r>
      <w:r w:rsidR="00D85E9D" w:rsidRPr="00FC0321">
        <w:rPr>
          <w:b/>
          <w:sz w:val="24"/>
        </w:rPr>
        <w:t>.3 CCUS</w:t>
      </w:r>
      <w:r w:rsidR="00D85E9D" w:rsidRPr="00FC0321">
        <w:rPr>
          <w:b/>
          <w:sz w:val="24"/>
        </w:rPr>
        <w:t>示范项目地质利用</w:t>
      </w:r>
      <w:r w:rsidR="00D85E9D" w:rsidRPr="00FC0321">
        <w:rPr>
          <w:b/>
          <w:sz w:val="24"/>
        </w:rPr>
        <w:t>/</w:t>
      </w:r>
      <w:r w:rsidR="00D85E9D" w:rsidRPr="00FC0321">
        <w:rPr>
          <w:b/>
          <w:sz w:val="24"/>
        </w:rPr>
        <w:t>封存环节数据采集</w:t>
      </w:r>
    </w:p>
    <w:p w14:paraId="0A9C7B75" w14:textId="5058F798" w:rsidR="005923D4" w:rsidRDefault="005923D4" w:rsidP="005923D4">
      <w:pPr>
        <w:ind w:firstLine="482"/>
        <w:rPr>
          <w:sz w:val="24"/>
        </w:rPr>
      </w:pPr>
      <w:r>
        <w:rPr>
          <w:rFonts w:hint="eastAsia"/>
          <w:b/>
          <w:sz w:val="24"/>
        </w:rPr>
        <w:t>地质利用</w:t>
      </w:r>
      <w:r>
        <w:rPr>
          <w:rFonts w:hint="eastAsia"/>
          <w:b/>
          <w:sz w:val="24"/>
        </w:rPr>
        <w:t>/</w:t>
      </w:r>
      <w:r>
        <w:rPr>
          <w:rFonts w:hint="eastAsia"/>
          <w:b/>
          <w:sz w:val="24"/>
        </w:rPr>
        <w:t>地质封存环节的数据指标如下：</w:t>
      </w:r>
    </w:p>
    <w:p w14:paraId="3E80B715" w14:textId="37228626" w:rsidR="00EB77A8" w:rsidRPr="00FC0321" w:rsidRDefault="00EB77A8" w:rsidP="0092600B">
      <w:pPr>
        <w:ind w:firstLine="480"/>
        <w:rPr>
          <w:sz w:val="24"/>
        </w:rPr>
      </w:pPr>
      <w:r w:rsidRPr="00FC0321">
        <w:rPr>
          <w:rFonts w:hint="eastAsia"/>
          <w:sz w:val="24"/>
        </w:rPr>
        <w:t>1</w:t>
      </w:r>
      <w:r w:rsidRPr="00FC0321">
        <w:rPr>
          <w:rFonts w:hint="eastAsia"/>
          <w:sz w:val="24"/>
        </w:rPr>
        <w:t>）注入</w:t>
      </w:r>
      <w:r w:rsidR="0022661C">
        <w:rPr>
          <w:rFonts w:hint="eastAsia"/>
          <w:sz w:val="24"/>
        </w:rPr>
        <w:t>井</w:t>
      </w:r>
      <w:r w:rsidRPr="00FC0321">
        <w:rPr>
          <w:rFonts w:hint="eastAsia"/>
          <w:sz w:val="24"/>
        </w:rPr>
        <w:t>位置、范围、深度；</w:t>
      </w:r>
    </w:p>
    <w:p w14:paraId="6AFC8691" w14:textId="27988CDC" w:rsidR="00EB77A8" w:rsidRPr="00FC0321" w:rsidRDefault="00EB77A8" w:rsidP="0092600B">
      <w:pPr>
        <w:ind w:firstLine="480"/>
        <w:rPr>
          <w:sz w:val="24"/>
        </w:rPr>
      </w:pPr>
      <w:r w:rsidRPr="00FC0321">
        <w:rPr>
          <w:rFonts w:hint="eastAsia"/>
          <w:sz w:val="24"/>
        </w:rPr>
        <w:t>2</w:t>
      </w:r>
      <w:r w:rsidRPr="00FC0321">
        <w:rPr>
          <w:rFonts w:hint="eastAsia"/>
          <w:sz w:val="24"/>
        </w:rPr>
        <w:t>）注入区水文</w:t>
      </w:r>
      <w:r w:rsidR="007E5687" w:rsidRPr="007E5687">
        <w:rPr>
          <w:rFonts w:hint="eastAsia"/>
          <w:sz w:val="24"/>
        </w:rPr>
        <w:t>数据、岩土成分、厚度及密度数据、</w:t>
      </w:r>
      <w:r w:rsidRPr="00FC0321">
        <w:rPr>
          <w:rFonts w:hint="eastAsia"/>
          <w:sz w:val="24"/>
        </w:rPr>
        <w:t>油气及其他各类地质资源数据；</w:t>
      </w:r>
    </w:p>
    <w:p w14:paraId="74C35A6A" w14:textId="5E946A28" w:rsidR="00EB77A8" w:rsidRPr="00FC0321" w:rsidRDefault="00EB77A8" w:rsidP="0092600B">
      <w:pPr>
        <w:ind w:firstLine="480"/>
        <w:rPr>
          <w:sz w:val="24"/>
        </w:rPr>
      </w:pPr>
      <w:r w:rsidRPr="00FC0321">
        <w:rPr>
          <w:rFonts w:hint="eastAsia"/>
          <w:sz w:val="24"/>
        </w:rPr>
        <w:t>3</w:t>
      </w:r>
      <w:r w:rsidRPr="00FC0321">
        <w:rPr>
          <w:rFonts w:hint="eastAsia"/>
          <w:sz w:val="24"/>
        </w:rPr>
        <w:t>）</w:t>
      </w:r>
      <w:r w:rsidR="005923D4">
        <w:rPr>
          <w:rFonts w:hint="eastAsia"/>
          <w:sz w:val="24"/>
        </w:rPr>
        <w:t>地质利用</w:t>
      </w:r>
      <w:r w:rsidR="005923D4">
        <w:rPr>
          <w:rFonts w:hint="eastAsia"/>
          <w:sz w:val="24"/>
        </w:rPr>
        <w:t>/</w:t>
      </w:r>
      <w:r w:rsidR="005923D4">
        <w:rPr>
          <w:rFonts w:hint="eastAsia"/>
          <w:sz w:val="24"/>
        </w:rPr>
        <w:t>封存区域与二氧化碳泄漏有关</w:t>
      </w:r>
      <w:r w:rsidR="005923D4" w:rsidRPr="00FC0321">
        <w:rPr>
          <w:rFonts w:hint="eastAsia"/>
          <w:sz w:val="24"/>
        </w:rPr>
        <w:t>的本底值</w:t>
      </w:r>
      <w:r w:rsidRPr="00FC0321">
        <w:rPr>
          <w:rFonts w:hint="eastAsia"/>
          <w:sz w:val="24"/>
        </w:rPr>
        <w:t>；</w:t>
      </w:r>
    </w:p>
    <w:p w14:paraId="25684C84" w14:textId="58F39F72" w:rsidR="00D85E9D" w:rsidRPr="00FC0321" w:rsidRDefault="00122E43" w:rsidP="0092600B">
      <w:pPr>
        <w:ind w:firstLine="480"/>
        <w:rPr>
          <w:sz w:val="24"/>
        </w:rPr>
      </w:pPr>
      <w:r>
        <w:rPr>
          <w:sz w:val="24"/>
        </w:rPr>
        <w:t>4</w:t>
      </w:r>
      <w:r w:rsidR="00D85E9D" w:rsidRPr="00FC0321">
        <w:rPr>
          <w:sz w:val="24"/>
        </w:rPr>
        <w:t>）显示钻孔最佳位置的测试数据；</w:t>
      </w:r>
    </w:p>
    <w:p w14:paraId="5C939BEB" w14:textId="157F7E48" w:rsidR="00D85E9D" w:rsidRPr="00FC0321" w:rsidRDefault="00122E43" w:rsidP="0092600B">
      <w:pPr>
        <w:ind w:firstLine="480"/>
        <w:rPr>
          <w:sz w:val="24"/>
        </w:rPr>
      </w:pPr>
      <w:r>
        <w:rPr>
          <w:sz w:val="24"/>
        </w:rPr>
        <w:t>5</w:t>
      </w:r>
      <w:r w:rsidR="00D85E9D" w:rsidRPr="00FC0321">
        <w:rPr>
          <w:sz w:val="24"/>
        </w:rPr>
        <w:t>）</w:t>
      </w:r>
      <w:r w:rsidR="00516E56">
        <w:rPr>
          <w:rFonts w:hint="eastAsia"/>
          <w:sz w:val="24"/>
        </w:rPr>
        <w:t>注入</w:t>
      </w:r>
      <w:r w:rsidR="00D85E9D" w:rsidRPr="00FC0321">
        <w:rPr>
          <w:sz w:val="24"/>
        </w:rPr>
        <w:t>的二氧化碳来源、纯度与杂质组分数据；</w:t>
      </w:r>
    </w:p>
    <w:p w14:paraId="25D16D1A" w14:textId="571C5730" w:rsidR="004B29C1" w:rsidRPr="00FC0321" w:rsidRDefault="00122E43" w:rsidP="00EF50B1">
      <w:pPr>
        <w:ind w:firstLine="480"/>
        <w:rPr>
          <w:sz w:val="24"/>
        </w:rPr>
      </w:pPr>
      <w:r>
        <w:rPr>
          <w:sz w:val="24"/>
        </w:rPr>
        <w:t>6</w:t>
      </w:r>
      <w:r w:rsidR="00D85E9D" w:rsidRPr="00FC0321">
        <w:rPr>
          <w:sz w:val="24"/>
        </w:rPr>
        <w:t>）</w:t>
      </w:r>
      <w:r w:rsidR="00EF50B1" w:rsidRPr="00FC0321">
        <w:rPr>
          <w:sz w:val="24"/>
        </w:rPr>
        <w:t>二氧化碳</w:t>
      </w:r>
      <w:r w:rsidR="00677D49">
        <w:rPr>
          <w:rFonts w:hint="eastAsia"/>
          <w:sz w:val="24"/>
        </w:rPr>
        <w:t>日</w:t>
      </w:r>
      <w:r w:rsidR="009A5F22" w:rsidRPr="00FC0321">
        <w:rPr>
          <w:rFonts w:hint="eastAsia"/>
          <w:sz w:val="24"/>
        </w:rPr>
        <w:t>注入量、注入速率、压力</w:t>
      </w:r>
      <w:r w:rsidR="00D85E9D" w:rsidRPr="00FC0321">
        <w:rPr>
          <w:sz w:val="24"/>
        </w:rPr>
        <w:t>；</w:t>
      </w:r>
    </w:p>
    <w:p w14:paraId="6E53330B" w14:textId="7549ADC4" w:rsidR="004B29C1" w:rsidRPr="00FC0321" w:rsidRDefault="00122E43" w:rsidP="004B29C1">
      <w:pPr>
        <w:ind w:firstLine="480"/>
        <w:rPr>
          <w:sz w:val="24"/>
        </w:rPr>
      </w:pPr>
      <w:r>
        <w:rPr>
          <w:sz w:val="24"/>
        </w:rPr>
        <w:t>7</w:t>
      </w:r>
      <w:r w:rsidR="004B29C1" w:rsidRPr="00FC0321">
        <w:rPr>
          <w:rFonts w:hint="eastAsia"/>
          <w:sz w:val="24"/>
        </w:rPr>
        <w:t>）注入管和套管</w:t>
      </w:r>
      <w:r w:rsidR="00182771" w:rsidRPr="00FC0321">
        <w:rPr>
          <w:rFonts w:hint="eastAsia"/>
          <w:sz w:val="24"/>
        </w:rPr>
        <w:t>环空压力、</w:t>
      </w:r>
      <w:r w:rsidR="004B29C1" w:rsidRPr="00FC0321">
        <w:rPr>
          <w:rFonts w:hint="eastAsia"/>
          <w:sz w:val="24"/>
        </w:rPr>
        <w:t>温度监测数据；</w:t>
      </w:r>
    </w:p>
    <w:p w14:paraId="08DA1A78" w14:textId="269C3689" w:rsidR="00D85E9D" w:rsidRPr="00FC0321" w:rsidRDefault="00122E43" w:rsidP="0092600B">
      <w:pPr>
        <w:ind w:firstLine="480"/>
        <w:rPr>
          <w:sz w:val="24"/>
        </w:rPr>
      </w:pPr>
      <w:r>
        <w:rPr>
          <w:sz w:val="24"/>
        </w:rPr>
        <w:t>8</w:t>
      </w:r>
      <w:r w:rsidR="00D85E9D" w:rsidRPr="00FC0321">
        <w:rPr>
          <w:sz w:val="24"/>
        </w:rPr>
        <w:t>）生产井采出</w:t>
      </w:r>
      <w:r w:rsidR="00817435" w:rsidRPr="00FC0321">
        <w:rPr>
          <w:rFonts w:hint="eastAsia"/>
          <w:sz w:val="24"/>
        </w:rPr>
        <w:t>地质</w:t>
      </w:r>
      <w:r w:rsidR="00D85E9D" w:rsidRPr="00FC0321">
        <w:rPr>
          <w:sz w:val="24"/>
        </w:rPr>
        <w:t>资源的流量、浓度与化学特性数据；</w:t>
      </w:r>
    </w:p>
    <w:p w14:paraId="32362F9B" w14:textId="51E4E2D6" w:rsidR="00317A7C" w:rsidRDefault="00122E43" w:rsidP="0092600B">
      <w:pPr>
        <w:ind w:firstLine="480"/>
        <w:rPr>
          <w:sz w:val="24"/>
        </w:rPr>
      </w:pPr>
      <w:r>
        <w:rPr>
          <w:sz w:val="24"/>
        </w:rPr>
        <w:t>9</w:t>
      </w:r>
      <w:r w:rsidR="00D85E9D" w:rsidRPr="00FC0321">
        <w:rPr>
          <w:sz w:val="24"/>
        </w:rPr>
        <w:t>）</w:t>
      </w:r>
      <w:r w:rsidR="009549DC">
        <w:rPr>
          <w:rFonts w:hint="eastAsia"/>
          <w:sz w:val="24"/>
        </w:rPr>
        <w:t>封闭带上方</w:t>
      </w:r>
      <w:r w:rsidR="00317A7C">
        <w:rPr>
          <w:rFonts w:hint="eastAsia"/>
          <w:sz w:val="24"/>
        </w:rPr>
        <w:t>的地下水质和地球化学变化；</w:t>
      </w:r>
    </w:p>
    <w:p w14:paraId="63CD281F" w14:textId="40A4CCE3" w:rsidR="00D85E9D" w:rsidRPr="00FC0321" w:rsidRDefault="00317A7C" w:rsidP="0092600B">
      <w:pPr>
        <w:ind w:firstLine="480"/>
        <w:rPr>
          <w:sz w:val="24"/>
        </w:rPr>
      </w:pPr>
      <w:r>
        <w:rPr>
          <w:sz w:val="24"/>
        </w:rPr>
        <w:t>10</w:t>
      </w:r>
      <w:r>
        <w:rPr>
          <w:rFonts w:hint="eastAsia"/>
          <w:sz w:val="24"/>
        </w:rPr>
        <w:t>）</w:t>
      </w:r>
      <w:r w:rsidRPr="00317A7C">
        <w:rPr>
          <w:rFonts w:hint="eastAsia"/>
          <w:sz w:val="24"/>
        </w:rPr>
        <w:t>监测井位置</w:t>
      </w:r>
      <w:r w:rsidR="008812EA">
        <w:rPr>
          <w:rFonts w:hint="eastAsia"/>
          <w:sz w:val="24"/>
        </w:rPr>
        <w:t>、</w:t>
      </w:r>
      <w:r w:rsidRPr="00317A7C">
        <w:rPr>
          <w:rFonts w:hint="eastAsia"/>
          <w:sz w:val="24"/>
        </w:rPr>
        <w:t>数量和分布</w:t>
      </w:r>
      <w:r w:rsidR="00D85E9D" w:rsidRPr="003618CC">
        <w:rPr>
          <w:sz w:val="24"/>
        </w:rPr>
        <w:t>；</w:t>
      </w:r>
    </w:p>
    <w:p w14:paraId="51A4E586" w14:textId="0C0D8744" w:rsidR="009E109B" w:rsidRPr="00FC0321" w:rsidRDefault="00122E43" w:rsidP="0012646D">
      <w:pPr>
        <w:ind w:firstLine="480"/>
        <w:rPr>
          <w:sz w:val="24"/>
        </w:rPr>
      </w:pPr>
      <w:r>
        <w:rPr>
          <w:sz w:val="24"/>
        </w:rPr>
        <w:t>1</w:t>
      </w:r>
      <w:r w:rsidR="003618CC">
        <w:rPr>
          <w:sz w:val="24"/>
        </w:rPr>
        <w:t>1</w:t>
      </w:r>
      <w:r w:rsidR="0012646D" w:rsidRPr="00FC0321">
        <w:rPr>
          <w:sz w:val="24"/>
        </w:rPr>
        <w:t>）</w:t>
      </w:r>
      <w:r w:rsidR="00EB0D13">
        <w:rPr>
          <w:rFonts w:hint="eastAsia"/>
          <w:sz w:val="24"/>
        </w:rPr>
        <w:t>注入井</w:t>
      </w:r>
      <w:r w:rsidR="0012646D" w:rsidRPr="00FC0321">
        <w:rPr>
          <w:sz w:val="24"/>
        </w:rPr>
        <w:t>采用的井塞</w:t>
      </w:r>
      <w:r w:rsidR="00EB0D13">
        <w:rPr>
          <w:rFonts w:hint="eastAsia"/>
          <w:sz w:val="24"/>
        </w:rPr>
        <w:t>类型、数量、放置方式、材料、布置方式</w:t>
      </w:r>
      <w:r w:rsidR="003744BC" w:rsidRPr="00FC0321">
        <w:rPr>
          <w:rFonts w:hint="eastAsia"/>
          <w:sz w:val="24"/>
        </w:rPr>
        <w:t>；</w:t>
      </w:r>
    </w:p>
    <w:p w14:paraId="3E061EC5" w14:textId="03AC1337" w:rsidR="00122E43" w:rsidRDefault="00122E43" w:rsidP="00B214F8">
      <w:pPr>
        <w:ind w:firstLine="480"/>
        <w:rPr>
          <w:sz w:val="24"/>
        </w:rPr>
      </w:pPr>
      <w:r>
        <w:rPr>
          <w:sz w:val="24"/>
        </w:rPr>
        <w:t>1</w:t>
      </w:r>
      <w:r w:rsidR="003618CC">
        <w:rPr>
          <w:sz w:val="24"/>
        </w:rPr>
        <w:t>2</w:t>
      </w:r>
      <w:r w:rsidR="0012646D" w:rsidRPr="00FC0321">
        <w:rPr>
          <w:sz w:val="24"/>
        </w:rPr>
        <w:t>）井底储层压力监测数据；</w:t>
      </w:r>
    </w:p>
    <w:p w14:paraId="0BD74449" w14:textId="7B69DE72" w:rsidR="00B214F8" w:rsidRPr="00FC0321" w:rsidRDefault="00122E43" w:rsidP="00B214F8">
      <w:pPr>
        <w:ind w:firstLine="480"/>
        <w:rPr>
          <w:sz w:val="24"/>
        </w:rPr>
      </w:pPr>
      <w:r>
        <w:rPr>
          <w:sz w:val="24"/>
        </w:rPr>
        <w:t>1</w:t>
      </w:r>
      <w:r w:rsidR="003618CC">
        <w:rPr>
          <w:sz w:val="24"/>
        </w:rPr>
        <w:t>3</w:t>
      </w:r>
      <w:r w:rsidR="00B214F8" w:rsidRPr="00FC0321">
        <w:rPr>
          <w:sz w:val="24"/>
        </w:rPr>
        <w:t>）盖层</w:t>
      </w:r>
      <w:r w:rsidR="00B214F8" w:rsidRPr="00FC0321">
        <w:rPr>
          <w:rFonts w:hint="eastAsia"/>
          <w:sz w:val="24"/>
        </w:rPr>
        <w:t>地质</w:t>
      </w:r>
      <w:r w:rsidR="00B214F8" w:rsidRPr="00FC0321">
        <w:rPr>
          <w:sz w:val="24"/>
        </w:rPr>
        <w:t>安全监测数据；</w:t>
      </w:r>
    </w:p>
    <w:p w14:paraId="5C635A64" w14:textId="4485BD3B" w:rsidR="00122E43" w:rsidRPr="00FC0321" w:rsidRDefault="00122E43" w:rsidP="00122E43">
      <w:pPr>
        <w:ind w:firstLine="480"/>
        <w:rPr>
          <w:sz w:val="24"/>
        </w:rPr>
      </w:pPr>
      <w:r>
        <w:rPr>
          <w:sz w:val="24"/>
        </w:rPr>
        <w:t>1</w:t>
      </w:r>
      <w:r w:rsidR="003618CC">
        <w:rPr>
          <w:sz w:val="24"/>
        </w:rPr>
        <w:t>4</w:t>
      </w:r>
      <w:r w:rsidRPr="00FC0321">
        <w:rPr>
          <w:sz w:val="24"/>
        </w:rPr>
        <w:t>）</w:t>
      </w:r>
      <w:r w:rsidR="000D1928">
        <w:rPr>
          <w:rFonts w:hint="eastAsia"/>
          <w:sz w:val="24"/>
        </w:rPr>
        <w:t>对</w:t>
      </w:r>
      <w:r w:rsidRPr="00FC0321">
        <w:rPr>
          <w:rFonts w:hint="eastAsia"/>
          <w:sz w:val="24"/>
        </w:rPr>
        <w:t>主要</w:t>
      </w:r>
      <w:r>
        <w:rPr>
          <w:rFonts w:hint="eastAsia"/>
          <w:sz w:val="24"/>
        </w:rPr>
        <w:t>注入</w:t>
      </w:r>
      <w:r w:rsidRPr="00FC0321">
        <w:rPr>
          <w:rFonts w:hint="eastAsia"/>
          <w:sz w:val="24"/>
        </w:rPr>
        <w:t>设备</w:t>
      </w:r>
      <w:r>
        <w:rPr>
          <w:rFonts w:hint="eastAsia"/>
          <w:sz w:val="24"/>
        </w:rPr>
        <w:t>和封闭设</w:t>
      </w:r>
      <w:r w:rsidR="007E5687">
        <w:rPr>
          <w:rFonts w:hint="eastAsia"/>
          <w:sz w:val="24"/>
        </w:rPr>
        <w:t>备</w:t>
      </w:r>
      <w:r w:rsidRPr="00FC0321">
        <w:rPr>
          <w:sz w:val="24"/>
        </w:rPr>
        <w:t>进行</w:t>
      </w:r>
      <w:r w:rsidRPr="00FC0321">
        <w:rPr>
          <w:rFonts w:hint="eastAsia"/>
          <w:sz w:val="24"/>
        </w:rPr>
        <w:t>机械</w:t>
      </w:r>
      <w:r w:rsidRPr="00FC0321">
        <w:rPr>
          <w:sz w:val="24"/>
        </w:rPr>
        <w:t>完整性、密封性、腐蚀性</w:t>
      </w:r>
      <w:r>
        <w:rPr>
          <w:rFonts w:hint="eastAsia"/>
          <w:sz w:val="24"/>
        </w:rPr>
        <w:t>的</w:t>
      </w:r>
      <w:r w:rsidRPr="00FC0321">
        <w:rPr>
          <w:sz w:val="24"/>
        </w:rPr>
        <w:t>定期</w:t>
      </w:r>
      <w:r>
        <w:rPr>
          <w:rFonts w:hint="eastAsia"/>
          <w:sz w:val="24"/>
        </w:rPr>
        <w:t>监测</w:t>
      </w:r>
      <w:r w:rsidRPr="00FC0321">
        <w:rPr>
          <w:sz w:val="24"/>
        </w:rPr>
        <w:t>数据；</w:t>
      </w:r>
    </w:p>
    <w:p w14:paraId="4151AAB1" w14:textId="6E145042" w:rsidR="00D85E9D" w:rsidRPr="00FC0321" w:rsidRDefault="00122E43" w:rsidP="0092600B">
      <w:pPr>
        <w:ind w:firstLine="480"/>
        <w:rPr>
          <w:sz w:val="24"/>
        </w:rPr>
      </w:pPr>
      <w:r>
        <w:rPr>
          <w:sz w:val="24"/>
        </w:rPr>
        <w:t>1</w:t>
      </w:r>
      <w:r w:rsidR="003618CC">
        <w:rPr>
          <w:sz w:val="24"/>
        </w:rPr>
        <w:t>5</w:t>
      </w:r>
      <w:r w:rsidR="00D85E9D" w:rsidRPr="00FC0321">
        <w:rPr>
          <w:sz w:val="24"/>
        </w:rPr>
        <w:t>）封存</w:t>
      </w:r>
      <w:r w:rsidR="007E5687" w:rsidRPr="007E5687">
        <w:rPr>
          <w:rFonts w:hint="eastAsia"/>
          <w:sz w:val="24"/>
        </w:rPr>
        <w:t>场地及周边</w:t>
      </w:r>
      <w:r w:rsidR="007E5687" w:rsidRPr="007E5687">
        <w:rPr>
          <w:rFonts w:hint="eastAsia"/>
          <w:sz w:val="24"/>
        </w:rPr>
        <w:t>1</w:t>
      </w:r>
      <w:r w:rsidR="007E5687" w:rsidRPr="007E5687">
        <w:rPr>
          <w:rFonts w:hint="eastAsia"/>
          <w:sz w:val="24"/>
        </w:rPr>
        <w:t>公里范围内</w:t>
      </w:r>
      <w:r w:rsidR="00D85E9D" w:rsidRPr="00FC0321">
        <w:rPr>
          <w:sz w:val="24"/>
        </w:rPr>
        <w:t>土壤与大气</w:t>
      </w:r>
      <w:r w:rsidR="003744BC" w:rsidRPr="00FC0321">
        <w:rPr>
          <w:rFonts w:hint="eastAsia"/>
          <w:sz w:val="24"/>
        </w:rPr>
        <w:t>中二</w:t>
      </w:r>
      <w:r w:rsidR="00D85E9D" w:rsidRPr="00FC0321">
        <w:rPr>
          <w:sz w:val="24"/>
        </w:rPr>
        <w:t>氧化碳浓度监测数据；</w:t>
      </w:r>
    </w:p>
    <w:p w14:paraId="3718D517" w14:textId="4EF6AA23" w:rsidR="00D85E9D" w:rsidRPr="00FC0321" w:rsidRDefault="00122E43" w:rsidP="0022661C">
      <w:pPr>
        <w:ind w:firstLineChars="0" w:firstLine="0"/>
        <w:rPr>
          <w:sz w:val="24"/>
        </w:rPr>
      </w:pPr>
      <w:r>
        <w:rPr>
          <w:sz w:val="24"/>
        </w:rPr>
        <w:t xml:space="preserve">    1</w:t>
      </w:r>
      <w:r w:rsidR="003618CC">
        <w:rPr>
          <w:sz w:val="24"/>
        </w:rPr>
        <w:t>6</w:t>
      </w:r>
      <w:r w:rsidR="00D85E9D" w:rsidRPr="00FC0321">
        <w:rPr>
          <w:sz w:val="24"/>
        </w:rPr>
        <w:t>）</w:t>
      </w:r>
      <w:r w:rsidR="00677D49" w:rsidRPr="00FC0321">
        <w:rPr>
          <w:rFonts w:hint="eastAsia"/>
          <w:sz w:val="24"/>
        </w:rPr>
        <w:t>原设备改造及新设备购置成本</w:t>
      </w:r>
      <w:r>
        <w:rPr>
          <w:rFonts w:hint="eastAsia"/>
          <w:sz w:val="24"/>
        </w:rPr>
        <w:t>，</w:t>
      </w:r>
      <w:r w:rsidR="00B214F8" w:rsidRPr="00FC0321">
        <w:rPr>
          <w:sz w:val="24"/>
        </w:rPr>
        <w:t>运营过程中的成本和二氧化碳地质利用过程中产生的收益明细</w:t>
      </w:r>
      <w:r w:rsidR="000D1928">
        <w:rPr>
          <w:rFonts w:hint="eastAsia"/>
          <w:sz w:val="24"/>
        </w:rPr>
        <w:t>，</w:t>
      </w:r>
      <w:r w:rsidR="00B214F8" w:rsidRPr="00FC0321">
        <w:rPr>
          <w:sz w:val="24"/>
        </w:rPr>
        <w:t>处理各封存设备产生的成本或收益明细</w:t>
      </w:r>
      <w:r w:rsidR="00B214F8" w:rsidRPr="00FC0321">
        <w:rPr>
          <w:rFonts w:hint="eastAsia"/>
          <w:sz w:val="24"/>
        </w:rPr>
        <w:t>；</w:t>
      </w:r>
      <w:r w:rsidR="00D85E9D" w:rsidRPr="00FC0321">
        <w:rPr>
          <w:sz w:val="24"/>
        </w:rPr>
        <w:t>封存场地关闭过程及关闭后产生的成本</w:t>
      </w:r>
      <w:r w:rsidR="0054237C" w:rsidRPr="00FC0321">
        <w:rPr>
          <w:rFonts w:hint="eastAsia"/>
          <w:sz w:val="24"/>
        </w:rPr>
        <w:t>收益</w:t>
      </w:r>
      <w:r w:rsidR="00D85E9D" w:rsidRPr="00FC0321">
        <w:rPr>
          <w:sz w:val="24"/>
        </w:rPr>
        <w:t>明细。</w:t>
      </w:r>
    </w:p>
    <w:p w14:paraId="4EB3B3F0" w14:textId="7E3011AF" w:rsidR="0047633A" w:rsidRPr="00FC0321" w:rsidRDefault="0065225E" w:rsidP="0047633A">
      <w:pPr>
        <w:pStyle w:val="a0"/>
        <w:numPr>
          <w:ilvl w:val="0"/>
          <w:numId w:val="0"/>
        </w:numPr>
        <w:spacing w:before="156" w:after="156" w:line="360" w:lineRule="auto"/>
        <w:rPr>
          <w:rFonts w:ascii="Times New Roman" w:eastAsia="宋体"/>
          <w:sz w:val="24"/>
          <w:szCs w:val="24"/>
        </w:rPr>
      </w:pPr>
      <w:bookmarkStart w:id="12" w:name="_Hlk96127811"/>
      <w:r>
        <w:rPr>
          <w:rFonts w:ascii="Times New Roman" w:eastAsia="宋体"/>
          <w:b/>
          <w:sz w:val="28"/>
          <w:szCs w:val="24"/>
        </w:rPr>
        <w:t>6</w:t>
      </w:r>
      <w:r w:rsidRPr="00FC0321">
        <w:rPr>
          <w:rFonts w:ascii="Times New Roman" w:eastAsia="宋体"/>
          <w:b/>
          <w:sz w:val="28"/>
          <w:szCs w:val="24"/>
        </w:rPr>
        <w:t xml:space="preserve"> </w:t>
      </w:r>
      <w:r w:rsidR="0047633A" w:rsidRPr="00FC0321">
        <w:rPr>
          <w:rFonts w:ascii="Times New Roman" w:eastAsia="宋体"/>
          <w:b/>
          <w:sz w:val="28"/>
          <w:szCs w:val="24"/>
        </w:rPr>
        <w:t>数据采集</w:t>
      </w:r>
      <w:r w:rsidR="00317A7C">
        <w:rPr>
          <w:rFonts w:ascii="Times New Roman" w:eastAsia="宋体" w:hint="eastAsia"/>
          <w:b/>
          <w:sz w:val="28"/>
          <w:szCs w:val="24"/>
        </w:rPr>
        <w:t>要求</w:t>
      </w:r>
    </w:p>
    <w:p w14:paraId="5F0ADD32" w14:textId="152369DA" w:rsidR="00F3624C" w:rsidRPr="00FC0321" w:rsidRDefault="0065225E" w:rsidP="00F3624C">
      <w:pPr>
        <w:ind w:firstLineChars="0" w:firstLine="0"/>
        <w:rPr>
          <w:b/>
          <w:sz w:val="24"/>
        </w:rPr>
      </w:pPr>
      <w:bookmarkStart w:id="13" w:name="_Hlk100166773"/>
      <w:r>
        <w:rPr>
          <w:b/>
          <w:sz w:val="24"/>
        </w:rPr>
        <w:t>6</w:t>
      </w:r>
      <w:r w:rsidR="00F3624C" w:rsidRPr="00FC0321">
        <w:rPr>
          <w:b/>
          <w:sz w:val="24"/>
        </w:rPr>
        <w:t>.1 CCUS</w:t>
      </w:r>
      <w:r w:rsidR="00F3624C" w:rsidRPr="00FC0321">
        <w:rPr>
          <w:b/>
          <w:sz w:val="24"/>
        </w:rPr>
        <w:t>示范项目捕集环节数据采集</w:t>
      </w:r>
      <w:r w:rsidR="00317A7C">
        <w:rPr>
          <w:rFonts w:hint="eastAsia"/>
          <w:b/>
          <w:sz w:val="24"/>
        </w:rPr>
        <w:t>要求</w:t>
      </w:r>
    </w:p>
    <w:p w14:paraId="3ED4AD4B" w14:textId="615D5A23" w:rsidR="00B95131" w:rsidRDefault="00F3624C" w:rsidP="00F3624C">
      <w:pPr>
        <w:ind w:firstLine="480"/>
        <w:rPr>
          <w:sz w:val="24"/>
        </w:rPr>
      </w:pPr>
      <w:r w:rsidRPr="00FC0321">
        <w:rPr>
          <w:sz w:val="24"/>
        </w:rPr>
        <w:t>1</w:t>
      </w:r>
      <w:r w:rsidRPr="00FC0321">
        <w:rPr>
          <w:sz w:val="24"/>
        </w:rPr>
        <w:t>）一次性完整采集</w:t>
      </w:r>
      <w:r w:rsidR="00B95131" w:rsidRPr="00B95131">
        <w:rPr>
          <w:rFonts w:hint="eastAsia"/>
          <w:sz w:val="24"/>
        </w:rPr>
        <w:t>碳排放</w:t>
      </w:r>
      <w:proofErr w:type="gramStart"/>
      <w:r w:rsidR="00B95131" w:rsidRPr="00B95131">
        <w:rPr>
          <w:rFonts w:hint="eastAsia"/>
          <w:sz w:val="24"/>
        </w:rPr>
        <w:t>源类型</w:t>
      </w:r>
      <w:proofErr w:type="gramEnd"/>
      <w:r w:rsidR="00B95131" w:rsidRPr="00B95131">
        <w:rPr>
          <w:rFonts w:hint="eastAsia"/>
          <w:sz w:val="24"/>
        </w:rPr>
        <w:t>与地理位置</w:t>
      </w:r>
      <w:r w:rsidR="00ED472A">
        <w:rPr>
          <w:rFonts w:hint="eastAsia"/>
          <w:sz w:val="24"/>
        </w:rPr>
        <w:t>、</w:t>
      </w:r>
      <w:r w:rsidR="00B95131" w:rsidRPr="00B95131">
        <w:rPr>
          <w:rFonts w:hint="eastAsia"/>
          <w:sz w:val="24"/>
        </w:rPr>
        <w:t>捕集设备</w:t>
      </w:r>
      <w:r w:rsidR="00087102" w:rsidRPr="00087102">
        <w:rPr>
          <w:rFonts w:hint="eastAsia"/>
          <w:sz w:val="24"/>
        </w:rPr>
        <w:t>主要尺寸参数、运动参数与动力参数</w:t>
      </w:r>
      <w:r w:rsidR="00ED472A">
        <w:rPr>
          <w:rFonts w:hint="eastAsia"/>
          <w:sz w:val="24"/>
        </w:rPr>
        <w:t>、</w:t>
      </w:r>
      <w:r w:rsidR="00B95131" w:rsidRPr="00B95131">
        <w:rPr>
          <w:rFonts w:hint="eastAsia"/>
          <w:sz w:val="24"/>
        </w:rPr>
        <w:t>原设备改造及新设备购置成本</w:t>
      </w:r>
      <w:r w:rsidR="00ED472A">
        <w:rPr>
          <w:rFonts w:hint="eastAsia"/>
          <w:sz w:val="24"/>
        </w:rPr>
        <w:t>、</w:t>
      </w:r>
      <w:r w:rsidR="00B95131" w:rsidRPr="00B95131">
        <w:rPr>
          <w:rFonts w:hint="eastAsia"/>
          <w:sz w:val="24"/>
        </w:rPr>
        <w:t>处理各捕集装置及物料产生的成本或收益明细</w:t>
      </w:r>
      <w:r w:rsidR="00B95131">
        <w:rPr>
          <w:rFonts w:hint="eastAsia"/>
          <w:sz w:val="24"/>
        </w:rPr>
        <w:t>；</w:t>
      </w:r>
    </w:p>
    <w:p w14:paraId="0AD389E1" w14:textId="3E67B7F3" w:rsidR="00F3624C" w:rsidRPr="00FC0321" w:rsidRDefault="00B95131" w:rsidP="00F3624C">
      <w:pPr>
        <w:ind w:firstLine="480"/>
        <w:rPr>
          <w:sz w:val="24"/>
        </w:rPr>
      </w:pPr>
      <w:r>
        <w:rPr>
          <w:rFonts w:hint="eastAsia"/>
          <w:sz w:val="24"/>
        </w:rPr>
        <w:t>2</w:t>
      </w:r>
      <w:r>
        <w:rPr>
          <w:rFonts w:hint="eastAsia"/>
          <w:sz w:val="24"/>
        </w:rPr>
        <w:t>）捕集过程中</w:t>
      </w:r>
      <w:r w:rsidRPr="00B95131">
        <w:rPr>
          <w:rFonts w:hint="eastAsia"/>
          <w:sz w:val="24"/>
        </w:rPr>
        <w:t>实时监测捕集设备运行</w:t>
      </w:r>
      <w:r w:rsidR="008812EA">
        <w:rPr>
          <w:rFonts w:hint="eastAsia"/>
          <w:sz w:val="24"/>
        </w:rPr>
        <w:t>的</w:t>
      </w:r>
      <w:r w:rsidRPr="00B95131">
        <w:rPr>
          <w:rFonts w:hint="eastAsia"/>
          <w:sz w:val="24"/>
        </w:rPr>
        <w:t>主要能源与物料消耗</w:t>
      </w:r>
      <w:r>
        <w:rPr>
          <w:rFonts w:hint="eastAsia"/>
          <w:sz w:val="24"/>
        </w:rPr>
        <w:t>，</w:t>
      </w:r>
      <w:r w:rsidRPr="00B95131">
        <w:rPr>
          <w:rFonts w:hint="eastAsia"/>
          <w:sz w:val="24"/>
        </w:rPr>
        <w:t>二氧化碳浓度、纯度、温度、杂质组分</w:t>
      </w:r>
      <w:r>
        <w:rPr>
          <w:rFonts w:hint="eastAsia"/>
          <w:sz w:val="24"/>
        </w:rPr>
        <w:t>，</w:t>
      </w:r>
      <w:r w:rsidRPr="00B95131">
        <w:rPr>
          <w:rFonts w:hint="eastAsia"/>
          <w:sz w:val="24"/>
        </w:rPr>
        <w:t>产生的各类废水、废气、废渣</w:t>
      </w:r>
      <w:bookmarkStart w:id="14" w:name="_Hlk105521952"/>
      <w:r w:rsidR="00087102">
        <w:rPr>
          <w:rFonts w:hint="eastAsia"/>
          <w:sz w:val="24"/>
        </w:rPr>
        <w:t>主要成分与排放量</w:t>
      </w:r>
      <w:bookmarkEnd w:id="14"/>
      <w:r w:rsidRPr="00B95131">
        <w:rPr>
          <w:rFonts w:hint="eastAsia"/>
          <w:sz w:val="24"/>
        </w:rPr>
        <w:t>数</w:t>
      </w:r>
      <w:r w:rsidRPr="00B95131">
        <w:rPr>
          <w:rFonts w:hint="eastAsia"/>
          <w:sz w:val="24"/>
        </w:rPr>
        <w:lastRenderedPageBreak/>
        <w:t>据</w:t>
      </w:r>
      <w:r>
        <w:rPr>
          <w:rFonts w:hint="eastAsia"/>
          <w:sz w:val="24"/>
        </w:rPr>
        <w:t>，</w:t>
      </w:r>
      <w:r w:rsidRPr="00B95131">
        <w:rPr>
          <w:rFonts w:hint="eastAsia"/>
          <w:sz w:val="24"/>
        </w:rPr>
        <w:t>捕集过程成本明细</w:t>
      </w:r>
      <w:r>
        <w:rPr>
          <w:rFonts w:hint="eastAsia"/>
          <w:sz w:val="24"/>
        </w:rPr>
        <w:t>，并</w:t>
      </w:r>
      <w:r w:rsidRPr="00FC0321">
        <w:rPr>
          <w:rFonts w:hint="eastAsia"/>
          <w:sz w:val="24"/>
        </w:rPr>
        <w:t>汇总</w:t>
      </w:r>
      <w:proofErr w:type="gramStart"/>
      <w:r w:rsidRPr="00FC0321">
        <w:rPr>
          <w:rFonts w:hint="eastAsia"/>
          <w:sz w:val="24"/>
        </w:rPr>
        <w:t>形成日度或</w:t>
      </w:r>
      <w:proofErr w:type="gramEnd"/>
      <w:r w:rsidRPr="00FC0321">
        <w:rPr>
          <w:rFonts w:hint="eastAsia"/>
          <w:sz w:val="24"/>
        </w:rPr>
        <w:t>月度</w:t>
      </w:r>
      <w:proofErr w:type="gramStart"/>
      <w:r w:rsidRPr="00FC0321">
        <w:rPr>
          <w:rFonts w:hint="eastAsia"/>
          <w:sz w:val="24"/>
        </w:rPr>
        <w:t>数据</w:t>
      </w:r>
      <w:proofErr w:type="gramEnd"/>
      <w:r w:rsidRPr="00FC0321">
        <w:rPr>
          <w:rFonts w:hint="eastAsia"/>
          <w:sz w:val="24"/>
        </w:rPr>
        <w:t>台账</w:t>
      </w:r>
      <w:r>
        <w:rPr>
          <w:rFonts w:hint="eastAsia"/>
          <w:sz w:val="24"/>
        </w:rPr>
        <w:t>。</w:t>
      </w:r>
    </w:p>
    <w:p w14:paraId="705D2DD0" w14:textId="0AA08CAB" w:rsidR="00F3624C" w:rsidRPr="00FC0321" w:rsidRDefault="0065225E" w:rsidP="00F3624C">
      <w:pPr>
        <w:ind w:firstLineChars="0" w:firstLine="0"/>
        <w:rPr>
          <w:b/>
          <w:sz w:val="24"/>
        </w:rPr>
      </w:pPr>
      <w:r>
        <w:rPr>
          <w:b/>
          <w:sz w:val="24"/>
        </w:rPr>
        <w:t>6</w:t>
      </w:r>
      <w:r w:rsidR="00F3624C" w:rsidRPr="00FC0321">
        <w:rPr>
          <w:b/>
          <w:sz w:val="24"/>
        </w:rPr>
        <w:t>.2 CCUS</w:t>
      </w:r>
      <w:r w:rsidR="00F3624C" w:rsidRPr="00FC0321">
        <w:rPr>
          <w:b/>
          <w:sz w:val="24"/>
        </w:rPr>
        <w:t>示范项目运输环节数据采集</w:t>
      </w:r>
      <w:r w:rsidR="00317A7C">
        <w:rPr>
          <w:rFonts w:hint="eastAsia"/>
          <w:b/>
          <w:sz w:val="24"/>
        </w:rPr>
        <w:t>要求</w:t>
      </w:r>
    </w:p>
    <w:p w14:paraId="41B383CA" w14:textId="501BE169" w:rsidR="00B95131" w:rsidRDefault="00F3624C" w:rsidP="00F3624C">
      <w:pPr>
        <w:ind w:firstLine="480"/>
        <w:rPr>
          <w:sz w:val="24"/>
        </w:rPr>
      </w:pPr>
      <w:r w:rsidRPr="00FC0321">
        <w:rPr>
          <w:sz w:val="24"/>
        </w:rPr>
        <w:t>1</w:t>
      </w:r>
      <w:r w:rsidRPr="00FC0321">
        <w:rPr>
          <w:sz w:val="24"/>
        </w:rPr>
        <w:t>）一次性完整</w:t>
      </w:r>
      <w:r w:rsidR="00B95131">
        <w:rPr>
          <w:rFonts w:hint="eastAsia"/>
          <w:sz w:val="24"/>
        </w:rPr>
        <w:t>采集</w:t>
      </w:r>
      <w:r w:rsidR="00B95131" w:rsidRPr="00B95131">
        <w:rPr>
          <w:rFonts w:hint="eastAsia"/>
          <w:sz w:val="24"/>
        </w:rPr>
        <w:t>运输</w:t>
      </w:r>
      <w:r w:rsidR="008812EA">
        <w:rPr>
          <w:rFonts w:hint="eastAsia"/>
          <w:sz w:val="24"/>
        </w:rPr>
        <w:t>载体</w:t>
      </w:r>
      <w:r w:rsidR="00B95131" w:rsidRPr="00B95131">
        <w:rPr>
          <w:rFonts w:hint="eastAsia"/>
          <w:sz w:val="24"/>
        </w:rPr>
        <w:t>所经区域主要地理社会经济数据</w:t>
      </w:r>
      <w:r w:rsidR="00ED472A">
        <w:rPr>
          <w:rFonts w:hint="eastAsia"/>
          <w:sz w:val="24"/>
        </w:rPr>
        <w:t>、</w:t>
      </w:r>
      <w:r w:rsidR="00ED472A" w:rsidRPr="00ED472A">
        <w:rPr>
          <w:rFonts w:hint="eastAsia"/>
          <w:sz w:val="24"/>
        </w:rPr>
        <w:t>主要监测区域与二氧化碳泄漏有关的本底值</w:t>
      </w:r>
      <w:r w:rsidR="00ED472A">
        <w:rPr>
          <w:rFonts w:hint="eastAsia"/>
          <w:sz w:val="24"/>
        </w:rPr>
        <w:t>、</w:t>
      </w:r>
      <w:r w:rsidR="00ED472A" w:rsidRPr="00ED472A">
        <w:rPr>
          <w:rFonts w:hint="eastAsia"/>
          <w:sz w:val="24"/>
        </w:rPr>
        <w:t>运输载体机械与技术参数</w:t>
      </w:r>
      <w:r w:rsidR="00ED472A">
        <w:rPr>
          <w:rFonts w:hint="eastAsia"/>
          <w:sz w:val="24"/>
        </w:rPr>
        <w:t>、</w:t>
      </w:r>
      <w:r w:rsidR="00ED472A" w:rsidRPr="00ED472A">
        <w:rPr>
          <w:rFonts w:hint="eastAsia"/>
          <w:sz w:val="24"/>
        </w:rPr>
        <w:t>原设备改造及新设备购置成本</w:t>
      </w:r>
      <w:r w:rsidR="00ED472A">
        <w:rPr>
          <w:rFonts w:hint="eastAsia"/>
          <w:sz w:val="24"/>
        </w:rPr>
        <w:t>、</w:t>
      </w:r>
      <w:r w:rsidR="00ED472A" w:rsidRPr="00ED472A">
        <w:rPr>
          <w:rFonts w:hint="eastAsia"/>
          <w:sz w:val="24"/>
        </w:rPr>
        <w:t>处理运输装置及物料产生的成本或收益明细</w:t>
      </w:r>
      <w:r w:rsidR="00ED472A">
        <w:rPr>
          <w:rFonts w:hint="eastAsia"/>
          <w:sz w:val="24"/>
        </w:rPr>
        <w:t>；</w:t>
      </w:r>
    </w:p>
    <w:p w14:paraId="1ED3C6B5" w14:textId="70659253" w:rsidR="00ED472A" w:rsidRDefault="00ED472A" w:rsidP="00F3624C">
      <w:pPr>
        <w:ind w:firstLine="480"/>
        <w:rPr>
          <w:sz w:val="24"/>
        </w:rPr>
      </w:pPr>
      <w:r>
        <w:rPr>
          <w:rFonts w:hint="eastAsia"/>
          <w:sz w:val="24"/>
        </w:rPr>
        <w:t>2</w:t>
      </w:r>
      <w:r>
        <w:rPr>
          <w:rFonts w:hint="eastAsia"/>
          <w:sz w:val="24"/>
        </w:rPr>
        <w:t>）运输过程中</w:t>
      </w:r>
      <w:r w:rsidRPr="00B95131">
        <w:rPr>
          <w:rFonts w:hint="eastAsia"/>
          <w:sz w:val="24"/>
        </w:rPr>
        <w:t>实时监测</w:t>
      </w:r>
      <w:r w:rsidRPr="00ED472A">
        <w:rPr>
          <w:rFonts w:hint="eastAsia"/>
          <w:sz w:val="24"/>
        </w:rPr>
        <w:t>管道内或罐内压力、温度数据</w:t>
      </w:r>
      <w:r>
        <w:rPr>
          <w:rFonts w:hint="eastAsia"/>
          <w:sz w:val="24"/>
        </w:rPr>
        <w:t>，</w:t>
      </w:r>
      <w:r w:rsidRPr="00ED472A">
        <w:rPr>
          <w:rFonts w:hint="eastAsia"/>
          <w:sz w:val="24"/>
        </w:rPr>
        <w:t>管道运输过程中二氧化碳流量</w:t>
      </w:r>
      <w:r>
        <w:rPr>
          <w:rFonts w:hint="eastAsia"/>
          <w:sz w:val="24"/>
        </w:rPr>
        <w:t>、</w:t>
      </w:r>
      <w:r w:rsidRPr="00ED472A">
        <w:rPr>
          <w:rFonts w:hint="eastAsia"/>
          <w:sz w:val="24"/>
        </w:rPr>
        <w:t>罐车与轮船运输过程实际运载量数据</w:t>
      </w:r>
      <w:r>
        <w:rPr>
          <w:rFonts w:hint="eastAsia"/>
          <w:sz w:val="24"/>
        </w:rPr>
        <w:t>，</w:t>
      </w:r>
      <w:r w:rsidRPr="00ED472A">
        <w:rPr>
          <w:rFonts w:hint="eastAsia"/>
          <w:sz w:val="24"/>
        </w:rPr>
        <w:t>运营与维护过程产生的成本明细</w:t>
      </w:r>
      <w:r>
        <w:rPr>
          <w:rFonts w:hint="eastAsia"/>
          <w:sz w:val="24"/>
        </w:rPr>
        <w:t>，</w:t>
      </w:r>
      <w:r w:rsidR="004A4550" w:rsidRPr="00ED472A">
        <w:rPr>
          <w:rFonts w:hint="eastAsia"/>
          <w:sz w:val="24"/>
        </w:rPr>
        <w:t>并</w:t>
      </w:r>
      <w:r w:rsidR="004A4550">
        <w:rPr>
          <w:rFonts w:hint="eastAsia"/>
          <w:sz w:val="24"/>
        </w:rPr>
        <w:t>将上述数据分别</w:t>
      </w:r>
      <w:r w:rsidR="004A4550" w:rsidRPr="00ED472A">
        <w:rPr>
          <w:rFonts w:hint="eastAsia"/>
          <w:sz w:val="24"/>
        </w:rPr>
        <w:t>汇总</w:t>
      </w:r>
      <w:proofErr w:type="gramStart"/>
      <w:r w:rsidR="004A4550" w:rsidRPr="00ED472A">
        <w:rPr>
          <w:rFonts w:hint="eastAsia"/>
          <w:sz w:val="24"/>
        </w:rPr>
        <w:t>形成日度或</w:t>
      </w:r>
      <w:proofErr w:type="gramEnd"/>
      <w:r w:rsidR="004A4550" w:rsidRPr="00ED472A">
        <w:rPr>
          <w:rFonts w:hint="eastAsia"/>
          <w:sz w:val="24"/>
        </w:rPr>
        <w:t>月度</w:t>
      </w:r>
      <w:proofErr w:type="gramStart"/>
      <w:r w:rsidR="004A4550" w:rsidRPr="00ED472A">
        <w:rPr>
          <w:rFonts w:hint="eastAsia"/>
          <w:sz w:val="24"/>
        </w:rPr>
        <w:t>数据</w:t>
      </w:r>
      <w:proofErr w:type="gramEnd"/>
      <w:r w:rsidR="004A4550" w:rsidRPr="00ED472A">
        <w:rPr>
          <w:rFonts w:hint="eastAsia"/>
          <w:sz w:val="24"/>
        </w:rPr>
        <w:t>台账</w:t>
      </w:r>
      <w:r>
        <w:rPr>
          <w:rFonts w:hint="eastAsia"/>
          <w:sz w:val="24"/>
        </w:rPr>
        <w:t>；</w:t>
      </w:r>
    </w:p>
    <w:p w14:paraId="093C3F53" w14:textId="2464074B" w:rsidR="00F3624C" w:rsidRPr="00FC0321" w:rsidRDefault="00ED472A" w:rsidP="00372E2B">
      <w:pPr>
        <w:ind w:firstLine="480"/>
        <w:rPr>
          <w:sz w:val="24"/>
        </w:rPr>
      </w:pPr>
      <w:r>
        <w:rPr>
          <w:rFonts w:hint="eastAsia"/>
          <w:sz w:val="24"/>
        </w:rPr>
        <w:t>3</w:t>
      </w:r>
      <w:r>
        <w:rPr>
          <w:rFonts w:hint="eastAsia"/>
          <w:sz w:val="24"/>
        </w:rPr>
        <w:t>）</w:t>
      </w:r>
      <w:r w:rsidR="00924B93">
        <w:rPr>
          <w:rFonts w:hint="eastAsia"/>
          <w:sz w:val="24"/>
        </w:rPr>
        <w:t>定期</w:t>
      </w:r>
      <w:r w:rsidR="00F3624C" w:rsidRPr="00FC0321">
        <w:rPr>
          <w:sz w:val="24"/>
        </w:rPr>
        <w:t>对管道运输设备的机械完整性、密封性</w:t>
      </w:r>
      <w:r w:rsidR="00F3624C" w:rsidRPr="00FC0321">
        <w:rPr>
          <w:rFonts w:hint="eastAsia"/>
          <w:sz w:val="24"/>
        </w:rPr>
        <w:t>、腐蚀性</w:t>
      </w:r>
      <w:r w:rsidR="00F3624C" w:rsidRPr="00FC0321">
        <w:rPr>
          <w:sz w:val="24"/>
        </w:rPr>
        <w:t>进行测试</w:t>
      </w:r>
      <w:r w:rsidR="00924B93">
        <w:rPr>
          <w:rFonts w:hint="eastAsia"/>
          <w:sz w:val="24"/>
        </w:rPr>
        <w:t>，定期</w:t>
      </w:r>
      <w:r w:rsidR="00F3624C" w:rsidRPr="00FC0321">
        <w:rPr>
          <w:sz w:val="24"/>
        </w:rPr>
        <w:t>对罐车及轮船进行安全检测，并采集相关数据</w:t>
      </w:r>
      <w:r>
        <w:rPr>
          <w:rFonts w:hint="eastAsia"/>
          <w:sz w:val="24"/>
        </w:rPr>
        <w:t>。</w:t>
      </w:r>
      <w:r w:rsidRPr="00FC0321" w:rsidDel="00ED472A">
        <w:rPr>
          <w:rFonts w:hint="eastAsia"/>
          <w:sz w:val="24"/>
        </w:rPr>
        <w:t xml:space="preserve"> </w:t>
      </w:r>
    </w:p>
    <w:p w14:paraId="67561769" w14:textId="4C411FA3" w:rsidR="00F3624C" w:rsidRPr="00FC0321" w:rsidRDefault="0065225E" w:rsidP="00F3624C">
      <w:pPr>
        <w:ind w:firstLineChars="0" w:firstLine="0"/>
        <w:rPr>
          <w:b/>
          <w:sz w:val="24"/>
        </w:rPr>
      </w:pPr>
      <w:r>
        <w:rPr>
          <w:b/>
          <w:sz w:val="24"/>
        </w:rPr>
        <w:t>6</w:t>
      </w:r>
      <w:r w:rsidR="00F3624C" w:rsidRPr="00FC0321">
        <w:rPr>
          <w:b/>
          <w:sz w:val="24"/>
        </w:rPr>
        <w:t>.3 CCUS</w:t>
      </w:r>
      <w:r w:rsidR="00F3624C" w:rsidRPr="00FC0321">
        <w:rPr>
          <w:b/>
          <w:sz w:val="24"/>
        </w:rPr>
        <w:t>示范项目地质利用</w:t>
      </w:r>
      <w:r w:rsidR="00F3624C" w:rsidRPr="00FC0321">
        <w:rPr>
          <w:b/>
          <w:sz w:val="24"/>
        </w:rPr>
        <w:t>/</w:t>
      </w:r>
      <w:r w:rsidR="00F3624C" w:rsidRPr="00FC0321">
        <w:rPr>
          <w:b/>
          <w:sz w:val="24"/>
        </w:rPr>
        <w:t>封存环节数据采集</w:t>
      </w:r>
      <w:r w:rsidR="00317A7C">
        <w:rPr>
          <w:rFonts w:hint="eastAsia"/>
          <w:b/>
          <w:sz w:val="24"/>
        </w:rPr>
        <w:t>要求</w:t>
      </w:r>
    </w:p>
    <w:p w14:paraId="6CCD0330" w14:textId="2C788F6E" w:rsidR="00372E2B" w:rsidRDefault="00F3624C" w:rsidP="00F3624C">
      <w:pPr>
        <w:ind w:firstLine="480"/>
        <w:rPr>
          <w:sz w:val="24"/>
        </w:rPr>
      </w:pPr>
      <w:r w:rsidRPr="00FC0321">
        <w:rPr>
          <w:sz w:val="24"/>
        </w:rPr>
        <w:t>1</w:t>
      </w:r>
      <w:r w:rsidRPr="00FC0321">
        <w:rPr>
          <w:sz w:val="24"/>
        </w:rPr>
        <w:t>）一次性完整采集</w:t>
      </w:r>
      <w:r w:rsidR="00372E2B" w:rsidRPr="00372E2B">
        <w:rPr>
          <w:rFonts w:hint="eastAsia"/>
          <w:sz w:val="24"/>
        </w:rPr>
        <w:t>注入区位置、范围、深度</w:t>
      </w:r>
      <w:r w:rsidR="00372E2B">
        <w:rPr>
          <w:rFonts w:hint="eastAsia"/>
          <w:sz w:val="24"/>
        </w:rPr>
        <w:t>数据，</w:t>
      </w:r>
      <w:r w:rsidR="00372E2B" w:rsidRPr="00372E2B">
        <w:rPr>
          <w:rFonts w:hint="eastAsia"/>
          <w:sz w:val="24"/>
        </w:rPr>
        <w:t>注入区水文</w:t>
      </w:r>
      <w:r w:rsidR="007E5687">
        <w:rPr>
          <w:rFonts w:hint="eastAsia"/>
          <w:sz w:val="24"/>
        </w:rPr>
        <w:t>数据</w:t>
      </w:r>
      <w:r w:rsidR="007E5687" w:rsidRPr="00372E2B">
        <w:rPr>
          <w:rFonts w:hint="eastAsia"/>
          <w:sz w:val="24"/>
        </w:rPr>
        <w:t>、</w:t>
      </w:r>
      <w:r w:rsidR="007E5687">
        <w:rPr>
          <w:rFonts w:hint="eastAsia"/>
          <w:sz w:val="24"/>
        </w:rPr>
        <w:t>岩</w:t>
      </w:r>
      <w:r w:rsidR="007E5687" w:rsidRPr="00944042">
        <w:rPr>
          <w:rFonts w:hint="eastAsia"/>
          <w:sz w:val="24"/>
        </w:rPr>
        <w:t>土成分、厚度及密度数据</w:t>
      </w:r>
      <w:r w:rsidR="007E5687" w:rsidRPr="00372E2B">
        <w:rPr>
          <w:rFonts w:hint="eastAsia"/>
          <w:sz w:val="24"/>
        </w:rPr>
        <w:t>、</w:t>
      </w:r>
      <w:r w:rsidR="00372E2B" w:rsidRPr="00372E2B">
        <w:rPr>
          <w:rFonts w:hint="eastAsia"/>
          <w:sz w:val="24"/>
        </w:rPr>
        <w:t>油气及其他各类地质资源数据</w:t>
      </w:r>
      <w:r w:rsidR="00372E2B">
        <w:rPr>
          <w:rFonts w:hint="eastAsia"/>
          <w:sz w:val="24"/>
        </w:rPr>
        <w:t>，</w:t>
      </w:r>
      <w:r w:rsidR="00372E2B" w:rsidRPr="00372E2B">
        <w:rPr>
          <w:rFonts w:hint="eastAsia"/>
          <w:sz w:val="24"/>
        </w:rPr>
        <w:t>地质利用</w:t>
      </w:r>
      <w:r w:rsidR="00372E2B" w:rsidRPr="00372E2B">
        <w:rPr>
          <w:rFonts w:hint="eastAsia"/>
          <w:sz w:val="24"/>
        </w:rPr>
        <w:t>/</w:t>
      </w:r>
      <w:r w:rsidR="00372E2B" w:rsidRPr="00372E2B">
        <w:rPr>
          <w:rFonts w:hint="eastAsia"/>
          <w:sz w:val="24"/>
        </w:rPr>
        <w:t>封存区域与二氧化碳泄漏有关的本底值</w:t>
      </w:r>
      <w:r w:rsidR="00372E2B">
        <w:rPr>
          <w:rFonts w:hint="eastAsia"/>
          <w:sz w:val="24"/>
        </w:rPr>
        <w:t>，</w:t>
      </w:r>
      <w:r w:rsidR="00372E2B" w:rsidRPr="00372E2B">
        <w:rPr>
          <w:rFonts w:hint="eastAsia"/>
          <w:sz w:val="24"/>
        </w:rPr>
        <w:t>显示钻孔最佳位置的测试数据</w:t>
      </w:r>
      <w:r w:rsidR="00372E2B">
        <w:rPr>
          <w:rFonts w:hint="eastAsia"/>
          <w:sz w:val="24"/>
        </w:rPr>
        <w:t>，</w:t>
      </w:r>
      <w:r w:rsidR="00B23A76" w:rsidRPr="00B23A76">
        <w:rPr>
          <w:rFonts w:hint="eastAsia"/>
          <w:sz w:val="24"/>
        </w:rPr>
        <w:t>监测井位置</w:t>
      </w:r>
      <w:r w:rsidR="00B23A76">
        <w:rPr>
          <w:rFonts w:hint="eastAsia"/>
          <w:sz w:val="24"/>
        </w:rPr>
        <w:t>、</w:t>
      </w:r>
      <w:r w:rsidR="00B23A76" w:rsidRPr="00B23A76">
        <w:rPr>
          <w:rFonts w:hint="eastAsia"/>
          <w:sz w:val="24"/>
        </w:rPr>
        <w:t>数量和分布</w:t>
      </w:r>
      <w:r w:rsidR="00B23A76">
        <w:rPr>
          <w:rFonts w:hint="eastAsia"/>
          <w:sz w:val="24"/>
        </w:rPr>
        <w:t>，</w:t>
      </w:r>
      <w:r w:rsidR="00B23A76" w:rsidRPr="00B23A76">
        <w:rPr>
          <w:rFonts w:hint="eastAsia"/>
          <w:sz w:val="24"/>
        </w:rPr>
        <w:t>注入井采用的井塞类型、数量、放置方式、材料、布置方式</w:t>
      </w:r>
      <w:r w:rsidR="00B23A76">
        <w:rPr>
          <w:rFonts w:hint="eastAsia"/>
          <w:sz w:val="24"/>
        </w:rPr>
        <w:t>，</w:t>
      </w:r>
      <w:r w:rsidR="00B23A76" w:rsidRPr="00B23A76">
        <w:rPr>
          <w:rFonts w:hint="eastAsia"/>
          <w:sz w:val="24"/>
        </w:rPr>
        <w:t>原设备改造及新设备购置成本</w:t>
      </w:r>
      <w:r w:rsidR="00B23A76">
        <w:rPr>
          <w:rFonts w:hint="eastAsia"/>
          <w:sz w:val="24"/>
        </w:rPr>
        <w:t>，</w:t>
      </w:r>
      <w:r w:rsidR="00B23A76" w:rsidRPr="00B23A76">
        <w:rPr>
          <w:rFonts w:hint="eastAsia"/>
          <w:sz w:val="24"/>
        </w:rPr>
        <w:t>处理各封存设备产生的成本或收益明细</w:t>
      </w:r>
      <w:r w:rsidR="00B23A76">
        <w:rPr>
          <w:rFonts w:hint="eastAsia"/>
          <w:sz w:val="24"/>
        </w:rPr>
        <w:t>；</w:t>
      </w:r>
    </w:p>
    <w:p w14:paraId="100045CC" w14:textId="4DE8F9E3" w:rsidR="00B23A76" w:rsidRDefault="00B23A76" w:rsidP="00F3624C">
      <w:pPr>
        <w:ind w:firstLine="480"/>
        <w:rPr>
          <w:sz w:val="24"/>
        </w:rPr>
      </w:pPr>
      <w:r w:rsidRPr="00FC0321">
        <w:rPr>
          <w:sz w:val="24"/>
        </w:rPr>
        <w:t>2</w:t>
      </w:r>
      <w:r w:rsidRPr="00FC0321">
        <w:rPr>
          <w:sz w:val="24"/>
        </w:rPr>
        <w:t>）</w:t>
      </w:r>
      <w:r w:rsidRPr="00B23A76">
        <w:rPr>
          <w:rFonts w:hint="eastAsia"/>
          <w:sz w:val="24"/>
        </w:rPr>
        <w:t>地质利用</w:t>
      </w:r>
      <w:r w:rsidRPr="00B23A76">
        <w:rPr>
          <w:rFonts w:hint="eastAsia"/>
          <w:sz w:val="24"/>
        </w:rPr>
        <w:t>/</w:t>
      </w:r>
      <w:r w:rsidRPr="00B23A76">
        <w:rPr>
          <w:rFonts w:hint="eastAsia"/>
          <w:sz w:val="24"/>
        </w:rPr>
        <w:t>封存</w:t>
      </w:r>
      <w:r>
        <w:rPr>
          <w:rFonts w:hint="eastAsia"/>
          <w:sz w:val="24"/>
        </w:rPr>
        <w:t>过程或闭场后实时监测</w:t>
      </w:r>
      <w:r w:rsidRPr="00B23A76">
        <w:rPr>
          <w:rFonts w:hint="eastAsia"/>
          <w:sz w:val="24"/>
        </w:rPr>
        <w:t>注入的二氧化碳来源、纯度与杂质组分数据</w:t>
      </w:r>
      <w:r>
        <w:rPr>
          <w:rFonts w:hint="eastAsia"/>
          <w:sz w:val="24"/>
        </w:rPr>
        <w:t>，</w:t>
      </w:r>
      <w:r w:rsidRPr="00B23A76">
        <w:rPr>
          <w:rFonts w:hint="eastAsia"/>
          <w:sz w:val="24"/>
        </w:rPr>
        <w:t>二氧化碳日注入量、注入速率、压力</w:t>
      </w:r>
      <w:r>
        <w:rPr>
          <w:rFonts w:hint="eastAsia"/>
          <w:sz w:val="24"/>
        </w:rPr>
        <w:t>，</w:t>
      </w:r>
      <w:r w:rsidRPr="00B23A76">
        <w:rPr>
          <w:rFonts w:hint="eastAsia"/>
          <w:sz w:val="24"/>
        </w:rPr>
        <w:t>注入管和套管环空压力、温度数据</w:t>
      </w:r>
      <w:r>
        <w:rPr>
          <w:rFonts w:hint="eastAsia"/>
          <w:sz w:val="24"/>
        </w:rPr>
        <w:t>，</w:t>
      </w:r>
      <w:r w:rsidRPr="00B23A76">
        <w:rPr>
          <w:rFonts w:hint="eastAsia"/>
          <w:sz w:val="24"/>
        </w:rPr>
        <w:t>生产井采出地质资源的流量、浓度与化学特性数据</w:t>
      </w:r>
      <w:r>
        <w:rPr>
          <w:rFonts w:hint="eastAsia"/>
          <w:sz w:val="24"/>
        </w:rPr>
        <w:t>，</w:t>
      </w:r>
      <w:r w:rsidRPr="00B23A76">
        <w:rPr>
          <w:rFonts w:hint="eastAsia"/>
          <w:sz w:val="24"/>
        </w:rPr>
        <w:t>井底储层压力</w:t>
      </w:r>
      <w:r>
        <w:rPr>
          <w:rFonts w:hint="eastAsia"/>
          <w:sz w:val="24"/>
        </w:rPr>
        <w:t>，</w:t>
      </w:r>
      <w:r w:rsidRPr="00B23A76">
        <w:rPr>
          <w:rFonts w:hint="eastAsia"/>
          <w:sz w:val="24"/>
        </w:rPr>
        <w:t>盖层地质安全数据</w:t>
      </w:r>
      <w:r>
        <w:rPr>
          <w:rFonts w:hint="eastAsia"/>
          <w:sz w:val="24"/>
        </w:rPr>
        <w:t>，</w:t>
      </w:r>
      <w:r w:rsidRPr="00B23A76">
        <w:rPr>
          <w:rFonts w:hint="eastAsia"/>
          <w:sz w:val="24"/>
        </w:rPr>
        <w:t>封存</w:t>
      </w:r>
      <w:r w:rsidR="00087102" w:rsidRPr="00087102">
        <w:rPr>
          <w:rFonts w:hint="eastAsia"/>
          <w:sz w:val="24"/>
        </w:rPr>
        <w:t>场地及周边</w:t>
      </w:r>
      <w:r w:rsidR="00087102" w:rsidRPr="00087102">
        <w:rPr>
          <w:rFonts w:hint="eastAsia"/>
          <w:sz w:val="24"/>
        </w:rPr>
        <w:t>1</w:t>
      </w:r>
      <w:r w:rsidR="00087102" w:rsidRPr="00087102">
        <w:rPr>
          <w:rFonts w:hint="eastAsia"/>
          <w:sz w:val="24"/>
        </w:rPr>
        <w:t>公里范围内</w:t>
      </w:r>
      <w:r w:rsidRPr="00B23A76">
        <w:rPr>
          <w:rFonts w:hint="eastAsia"/>
          <w:sz w:val="24"/>
        </w:rPr>
        <w:t>土壤与大气中二氧化碳浓度数据</w:t>
      </w:r>
      <w:r>
        <w:rPr>
          <w:rFonts w:hint="eastAsia"/>
          <w:sz w:val="24"/>
        </w:rPr>
        <w:t>，</w:t>
      </w:r>
      <w:r w:rsidR="004A4550" w:rsidRPr="004A4550">
        <w:rPr>
          <w:rFonts w:hint="eastAsia"/>
          <w:sz w:val="24"/>
        </w:rPr>
        <w:t>运营过程中的成本和二氧化碳地质利用过程中产生的收益明细</w:t>
      </w:r>
      <w:r w:rsidR="004A4550">
        <w:rPr>
          <w:rFonts w:hint="eastAsia"/>
          <w:sz w:val="24"/>
        </w:rPr>
        <w:t>、</w:t>
      </w:r>
      <w:r w:rsidRPr="00B23A76">
        <w:rPr>
          <w:rFonts w:hint="eastAsia"/>
          <w:sz w:val="24"/>
        </w:rPr>
        <w:t>封存场地关闭过程及关闭后产生的成本收益明细</w:t>
      </w:r>
      <w:r>
        <w:rPr>
          <w:rFonts w:hint="eastAsia"/>
          <w:sz w:val="24"/>
        </w:rPr>
        <w:t>，</w:t>
      </w:r>
      <w:r w:rsidRPr="00ED472A">
        <w:rPr>
          <w:rFonts w:hint="eastAsia"/>
          <w:sz w:val="24"/>
        </w:rPr>
        <w:t>并</w:t>
      </w:r>
      <w:r w:rsidR="004A4550">
        <w:rPr>
          <w:rFonts w:hint="eastAsia"/>
          <w:sz w:val="24"/>
        </w:rPr>
        <w:t>将上述数据分别</w:t>
      </w:r>
      <w:r w:rsidRPr="00ED472A">
        <w:rPr>
          <w:rFonts w:hint="eastAsia"/>
          <w:sz w:val="24"/>
        </w:rPr>
        <w:t>汇总</w:t>
      </w:r>
      <w:proofErr w:type="gramStart"/>
      <w:r w:rsidRPr="00ED472A">
        <w:rPr>
          <w:rFonts w:hint="eastAsia"/>
          <w:sz w:val="24"/>
        </w:rPr>
        <w:t>形成日度或</w:t>
      </w:r>
      <w:proofErr w:type="gramEnd"/>
      <w:r w:rsidRPr="00ED472A">
        <w:rPr>
          <w:rFonts w:hint="eastAsia"/>
          <w:sz w:val="24"/>
        </w:rPr>
        <w:t>月度</w:t>
      </w:r>
      <w:proofErr w:type="gramStart"/>
      <w:r w:rsidRPr="00ED472A">
        <w:rPr>
          <w:rFonts w:hint="eastAsia"/>
          <w:sz w:val="24"/>
        </w:rPr>
        <w:t>数据</w:t>
      </w:r>
      <w:proofErr w:type="gramEnd"/>
      <w:r w:rsidRPr="00ED472A">
        <w:rPr>
          <w:rFonts w:hint="eastAsia"/>
          <w:sz w:val="24"/>
        </w:rPr>
        <w:t>台账</w:t>
      </w:r>
      <w:r>
        <w:rPr>
          <w:rFonts w:hint="eastAsia"/>
          <w:sz w:val="24"/>
        </w:rPr>
        <w:t>；</w:t>
      </w:r>
    </w:p>
    <w:p w14:paraId="5F0D48FD" w14:textId="206884FB" w:rsidR="008601DC" w:rsidRPr="00FC0321" w:rsidRDefault="00B23A76" w:rsidP="00F3624C">
      <w:pPr>
        <w:ind w:firstLineChars="0" w:firstLine="420"/>
        <w:rPr>
          <w:sz w:val="24"/>
        </w:rPr>
      </w:pPr>
      <w:r>
        <w:rPr>
          <w:rFonts w:hint="eastAsia"/>
          <w:sz w:val="24"/>
        </w:rPr>
        <w:t>3</w:t>
      </w:r>
      <w:r>
        <w:rPr>
          <w:rFonts w:hint="eastAsia"/>
          <w:sz w:val="24"/>
        </w:rPr>
        <w:t>）</w:t>
      </w:r>
      <w:r w:rsidR="00AF7C03">
        <w:rPr>
          <w:rFonts w:hint="eastAsia"/>
          <w:sz w:val="24"/>
        </w:rPr>
        <w:t>定期</w:t>
      </w:r>
      <w:r w:rsidRPr="00FC0321">
        <w:rPr>
          <w:sz w:val="24"/>
        </w:rPr>
        <w:t>对所采用的套管、注入管及其他井身材料进行</w:t>
      </w:r>
      <w:r w:rsidRPr="00FC0321">
        <w:rPr>
          <w:rFonts w:hint="eastAsia"/>
          <w:sz w:val="24"/>
        </w:rPr>
        <w:t>机械完整性</w:t>
      </w:r>
      <w:r w:rsidR="00AF7C03">
        <w:rPr>
          <w:rFonts w:hint="eastAsia"/>
          <w:sz w:val="24"/>
        </w:rPr>
        <w:t>、</w:t>
      </w:r>
      <w:r w:rsidRPr="00FC0321">
        <w:rPr>
          <w:rFonts w:hint="eastAsia"/>
          <w:sz w:val="24"/>
        </w:rPr>
        <w:t>密封性</w:t>
      </w:r>
      <w:r w:rsidR="00AF7C03">
        <w:rPr>
          <w:rFonts w:hint="eastAsia"/>
          <w:sz w:val="24"/>
        </w:rPr>
        <w:t>和腐蚀性</w:t>
      </w:r>
      <w:r w:rsidRPr="00FC0321">
        <w:rPr>
          <w:rFonts w:hint="eastAsia"/>
          <w:sz w:val="24"/>
        </w:rPr>
        <w:t>检测</w:t>
      </w:r>
      <w:r w:rsidR="00AF7C03">
        <w:rPr>
          <w:rFonts w:hint="eastAsia"/>
          <w:sz w:val="24"/>
        </w:rPr>
        <w:t>，</w:t>
      </w:r>
      <w:r w:rsidR="00924B93">
        <w:rPr>
          <w:rFonts w:hint="eastAsia"/>
          <w:sz w:val="24"/>
        </w:rPr>
        <w:t>定期</w:t>
      </w:r>
      <w:r>
        <w:rPr>
          <w:rFonts w:hint="eastAsia"/>
          <w:sz w:val="24"/>
        </w:rPr>
        <w:t>对封闭带上方的地下水质和地球化学变化</w:t>
      </w:r>
      <w:r w:rsidR="008C4CF6">
        <w:rPr>
          <w:rFonts w:hint="eastAsia"/>
          <w:sz w:val="24"/>
        </w:rPr>
        <w:t>数据进行检测</w:t>
      </w:r>
      <w:r w:rsidR="00AF7C03">
        <w:rPr>
          <w:rFonts w:hint="eastAsia"/>
          <w:sz w:val="24"/>
        </w:rPr>
        <w:t>，</w:t>
      </w:r>
      <w:r w:rsidR="00AF7C03" w:rsidRPr="00FF40EB">
        <w:rPr>
          <w:rFonts w:hint="eastAsia"/>
          <w:sz w:val="24"/>
        </w:rPr>
        <w:t>并采集相关数据</w:t>
      </w:r>
      <w:r w:rsidR="008C4CF6">
        <w:rPr>
          <w:rFonts w:hint="eastAsia"/>
          <w:sz w:val="24"/>
        </w:rPr>
        <w:t>。</w:t>
      </w:r>
      <w:bookmarkEnd w:id="9"/>
    </w:p>
    <w:bookmarkEnd w:id="12"/>
    <w:bookmarkEnd w:id="13"/>
    <w:p w14:paraId="1BB5F0C6" w14:textId="2F7F8803" w:rsidR="00E834E1" w:rsidRPr="00FC0321" w:rsidRDefault="0065225E" w:rsidP="0092600B">
      <w:pPr>
        <w:pStyle w:val="a0"/>
        <w:numPr>
          <w:ilvl w:val="0"/>
          <w:numId w:val="0"/>
        </w:numPr>
        <w:spacing w:before="156" w:after="156" w:line="360" w:lineRule="auto"/>
        <w:rPr>
          <w:rFonts w:ascii="Times New Roman" w:eastAsia="宋体"/>
          <w:sz w:val="24"/>
          <w:szCs w:val="24"/>
        </w:rPr>
      </w:pPr>
      <w:r>
        <w:rPr>
          <w:rFonts w:ascii="Times New Roman" w:eastAsia="宋体"/>
          <w:b/>
          <w:sz w:val="28"/>
          <w:szCs w:val="24"/>
        </w:rPr>
        <w:t>7</w:t>
      </w:r>
      <w:r w:rsidRPr="00FC0321">
        <w:rPr>
          <w:rFonts w:ascii="Times New Roman" w:eastAsia="宋体"/>
          <w:b/>
          <w:sz w:val="28"/>
          <w:szCs w:val="24"/>
        </w:rPr>
        <w:t xml:space="preserve"> </w:t>
      </w:r>
      <w:r w:rsidR="00F3624C" w:rsidRPr="00FC0321">
        <w:rPr>
          <w:rFonts w:ascii="Times New Roman" w:eastAsia="宋体" w:hint="eastAsia"/>
          <w:b/>
          <w:sz w:val="28"/>
          <w:szCs w:val="24"/>
        </w:rPr>
        <w:t>数据</w:t>
      </w:r>
      <w:r w:rsidR="00562FDD" w:rsidRPr="00FC0321">
        <w:rPr>
          <w:rFonts w:ascii="Times New Roman" w:eastAsia="宋体" w:hint="eastAsia"/>
          <w:b/>
          <w:sz w:val="28"/>
          <w:szCs w:val="24"/>
        </w:rPr>
        <w:t>管理措施</w:t>
      </w:r>
    </w:p>
    <w:p w14:paraId="2DE28DC2" w14:textId="4A91B694" w:rsidR="00D44BCA" w:rsidRPr="0022661C" w:rsidRDefault="0065225E" w:rsidP="0022661C">
      <w:pPr>
        <w:ind w:firstLineChars="0" w:firstLine="0"/>
        <w:rPr>
          <w:b/>
          <w:sz w:val="24"/>
        </w:rPr>
      </w:pPr>
      <w:r>
        <w:rPr>
          <w:b/>
          <w:sz w:val="24"/>
        </w:rPr>
        <w:t>7</w:t>
      </w:r>
      <w:r w:rsidR="00D44BCA" w:rsidRPr="0022661C">
        <w:rPr>
          <w:b/>
          <w:sz w:val="24"/>
        </w:rPr>
        <w:t xml:space="preserve">.1 </w:t>
      </w:r>
      <w:r w:rsidR="00D44BCA">
        <w:rPr>
          <w:rFonts w:hint="eastAsia"/>
          <w:b/>
          <w:sz w:val="24"/>
        </w:rPr>
        <w:t>数据</w:t>
      </w:r>
      <w:r w:rsidR="00BE4A00">
        <w:rPr>
          <w:rFonts w:hint="eastAsia"/>
          <w:b/>
          <w:sz w:val="24"/>
        </w:rPr>
        <w:t>采集</w:t>
      </w:r>
      <w:r w:rsidR="00D44BCA">
        <w:rPr>
          <w:rFonts w:hint="eastAsia"/>
          <w:b/>
          <w:sz w:val="24"/>
        </w:rPr>
        <w:t>管理</w:t>
      </w:r>
    </w:p>
    <w:p w14:paraId="67651D4C" w14:textId="77777777" w:rsidR="00A32640" w:rsidRDefault="0047633A" w:rsidP="00A32640">
      <w:pPr>
        <w:ind w:firstLineChars="0" w:firstLine="420"/>
        <w:rPr>
          <w:sz w:val="24"/>
        </w:rPr>
      </w:pPr>
      <w:r w:rsidRPr="00FC0321">
        <w:rPr>
          <w:sz w:val="24"/>
        </w:rPr>
        <w:t>1</w:t>
      </w:r>
      <w:r w:rsidRPr="00FC0321">
        <w:rPr>
          <w:rFonts w:hint="eastAsia"/>
          <w:sz w:val="24"/>
        </w:rPr>
        <w:t>）</w:t>
      </w:r>
      <w:r w:rsidR="00E90F79" w:rsidRPr="00E90F79">
        <w:rPr>
          <w:rFonts w:hint="eastAsia"/>
          <w:sz w:val="24"/>
        </w:rPr>
        <w:t>成立</w:t>
      </w:r>
      <w:r w:rsidR="00715F3B">
        <w:rPr>
          <w:rFonts w:hint="eastAsia"/>
          <w:sz w:val="24"/>
        </w:rPr>
        <w:t>专业化</w:t>
      </w:r>
      <w:r w:rsidR="00E90F79">
        <w:rPr>
          <w:rFonts w:hint="eastAsia"/>
          <w:sz w:val="24"/>
        </w:rPr>
        <w:t>数据管理</w:t>
      </w:r>
      <w:r w:rsidR="00E90F79" w:rsidRPr="00E90F79">
        <w:rPr>
          <w:rFonts w:hint="eastAsia"/>
          <w:sz w:val="24"/>
        </w:rPr>
        <w:t>小组，</w:t>
      </w:r>
      <w:r w:rsidR="00A32640" w:rsidRPr="00FC0321">
        <w:rPr>
          <w:rFonts w:hint="eastAsia"/>
          <w:sz w:val="24"/>
        </w:rPr>
        <w:t>明确各项数据采集人、采集方法、存档人、</w:t>
      </w:r>
      <w:r w:rsidR="00715F3B">
        <w:rPr>
          <w:rFonts w:hint="eastAsia"/>
          <w:sz w:val="24"/>
        </w:rPr>
        <w:t>使</w:t>
      </w:r>
      <w:r w:rsidR="00715F3B">
        <w:rPr>
          <w:rFonts w:hint="eastAsia"/>
          <w:sz w:val="24"/>
        </w:rPr>
        <w:lastRenderedPageBreak/>
        <w:t>用</w:t>
      </w:r>
      <w:r w:rsidR="00A32640" w:rsidRPr="00FC0321">
        <w:rPr>
          <w:rFonts w:hint="eastAsia"/>
          <w:sz w:val="24"/>
        </w:rPr>
        <w:t>管理责任人；</w:t>
      </w:r>
    </w:p>
    <w:p w14:paraId="261AE0E9" w14:textId="4BAA55CE" w:rsidR="00AA7AE7" w:rsidRDefault="00A32640" w:rsidP="00D44BCA">
      <w:pPr>
        <w:ind w:firstLineChars="0" w:firstLine="420"/>
        <w:rPr>
          <w:sz w:val="24"/>
        </w:rPr>
      </w:pPr>
      <w:r>
        <w:rPr>
          <w:rFonts w:hint="eastAsia"/>
          <w:sz w:val="24"/>
        </w:rPr>
        <w:t>2</w:t>
      </w:r>
      <w:r>
        <w:rPr>
          <w:rFonts w:hint="eastAsia"/>
          <w:sz w:val="24"/>
        </w:rPr>
        <w:t>）</w:t>
      </w:r>
      <w:r w:rsidR="00A11F63">
        <w:rPr>
          <w:rFonts w:hint="eastAsia"/>
          <w:sz w:val="24"/>
        </w:rPr>
        <w:t>构建一体化</w:t>
      </w:r>
      <w:r>
        <w:rPr>
          <w:rFonts w:hint="eastAsia"/>
          <w:sz w:val="24"/>
        </w:rPr>
        <w:t>数据平台，</w:t>
      </w:r>
      <w:r w:rsidR="00A11F63">
        <w:rPr>
          <w:rFonts w:hint="eastAsia"/>
          <w:sz w:val="24"/>
        </w:rPr>
        <w:t>规范</w:t>
      </w:r>
      <w:r w:rsidRPr="00A32640">
        <w:rPr>
          <w:rFonts w:hint="eastAsia"/>
          <w:sz w:val="24"/>
        </w:rPr>
        <w:t>数据整理、数据导入、数据导出、数据修改、数据备份、数据共享等</w:t>
      </w:r>
      <w:r w:rsidR="00462B76">
        <w:rPr>
          <w:rFonts w:hint="eastAsia"/>
          <w:sz w:val="24"/>
        </w:rPr>
        <w:t>，数据库设计</w:t>
      </w:r>
      <w:r w:rsidR="00462B76" w:rsidRPr="00462B76">
        <w:rPr>
          <w:rFonts w:hint="eastAsia"/>
          <w:sz w:val="24"/>
        </w:rPr>
        <w:t>方法</w:t>
      </w:r>
      <w:r w:rsidR="00462B76">
        <w:rPr>
          <w:rFonts w:hint="eastAsia"/>
          <w:sz w:val="24"/>
        </w:rPr>
        <w:t>可</w:t>
      </w:r>
      <w:r w:rsidR="00462B76" w:rsidRPr="00462B76">
        <w:rPr>
          <w:rFonts w:hint="eastAsia"/>
          <w:sz w:val="24"/>
        </w:rPr>
        <w:t>参见</w:t>
      </w:r>
      <w:r w:rsidR="00462B76">
        <w:rPr>
          <w:sz w:val="24"/>
        </w:rPr>
        <w:t>HJ</w:t>
      </w:r>
      <w:r w:rsidR="00462B76" w:rsidRPr="00462B76">
        <w:rPr>
          <w:rFonts w:hint="eastAsia"/>
          <w:sz w:val="24"/>
        </w:rPr>
        <w:t xml:space="preserve">/T </w:t>
      </w:r>
      <w:r w:rsidR="00462B76">
        <w:rPr>
          <w:sz w:val="24"/>
        </w:rPr>
        <w:t>419</w:t>
      </w:r>
      <w:r w:rsidR="00A11F63">
        <w:rPr>
          <w:rFonts w:hint="eastAsia"/>
          <w:sz w:val="24"/>
        </w:rPr>
        <w:t>；</w:t>
      </w:r>
    </w:p>
    <w:p w14:paraId="0D2BB87D" w14:textId="18D132F4" w:rsidR="00E8683E" w:rsidRDefault="00A11F63" w:rsidP="00AA7AE7">
      <w:pPr>
        <w:ind w:firstLineChars="0" w:firstLine="420"/>
        <w:rPr>
          <w:sz w:val="24"/>
        </w:rPr>
      </w:pPr>
      <w:r>
        <w:rPr>
          <w:sz w:val="24"/>
        </w:rPr>
        <w:t>3</w:t>
      </w:r>
      <w:r w:rsidR="00542BFA" w:rsidRPr="00FC0321">
        <w:rPr>
          <w:rFonts w:hint="eastAsia"/>
          <w:sz w:val="24"/>
        </w:rPr>
        <w:t>）制定数据</w:t>
      </w:r>
      <w:r w:rsidR="00715F3B">
        <w:rPr>
          <w:rFonts w:hint="eastAsia"/>
          <w:sz w:val="24"/>
        </w:rPr>
        <w:t>采集与</w:t>
      </w:r>
      <w:r w:rsidR="00A32640">
        <w:rPr>
          <w:rFonts w:hint="eastAsia"/>
          <w:sz w:val="24"/>
        </w:rPr>
        <w:t>使用</w:t>
      </w:r>
      <w:r w:rsidR="00542BFA" w:rsidRPr="00FC0321">
        <w:rPr>
          <w:rFonts w:hint="eastAsia"/>
          <w:sz w:val="24"/>
        </w:rPr>
        <w:t>管理办法，</w:t>
      </w:r>
      <w:r w:rsidR="00A32640">
        <w:rPr>
          <w:rFonts w:hint="eastAsia"/>
          <w:sz w:val="24"/>
        </w:rPr>
        <w:t>明确</w:t>
      </w:r>
      <w:r w:rsidR="00542BFA" w:rsidRPr="00FC0321">
        <w:rPr>
          <w:rFonts w:hint="eastAsia"/>
          <w:sz w:val="24"/>
        </w:rPr>
        <w:t>各项数据使用权限、</w:t>
      </w:r>
      <w:r w:rsidR="00A32640">
        <w:rPr>
          <w:rFonts w:hint="eastAsia"/>
          <w:sz w:val="24"/>
        </w:rPr>
        <w:t>使用方式、</w:t>
      </w:r>
      <w:r w:rsidR="00542BFA" w:rsidRPr="00FC0321">
        <w:rPr>
          <w:rFonts w:hint="eastAsia"/>
          <w:sz w:val="24"/>
        </w:rPr>
        <w:t>服务对象、调用条件等</w:t>
      </w:r>
      <w:r>
        <w:rPr>
          <w:rFonts w:hint="eastAsia"/>
          <w:sz w:val="24"/>
        </w:rPr>
        <w:t>。</w:t>
      </w:r>
    </w:p>
    <w:p w14:paraId="61515858" w14:textId="53161D49" w:rsidR="00F72B6D" w:rsidRPr="00EC2E71" w:rsidRDefault="0065225E" w:rsidP="00F72B6D">
      <w:pPr>
        <w:ind w:firstLineChars="0" w:firstLine="0"/>
        <w:rPr>
          <w:b/>
          <w:sz w:val="24"/>
        </w:rPr>
      </w:pPr>
      <w:r>
        <w:rPr>
          <w:b/>
          <w:sz w:val="24"/>
        </w:rPr>
        <w:t>7</w:t>
      </w:r>
      <w:r w:rsidR="00F72B6D" w:rsidRPr="00EC2E71">
        <w:rPr>
          <w:b/>
          <w:sz w:val="24"/>
        </w:rPr>
        <w:t>.</w:t>
      </w:r>
      <w:r w:rsidR="00F72B6D">
        <w:rPr>
          <w:b/>
          <w:sz w:val="24"/>
        </w:rPr>
        <w:t>2</w:t>
      </w:r>
      <w:r w:rsidR="00F72B6D" w:rsidRPr="00EC2E71">
        <w:rPr>
          <w:b/>
          <w:sz w:val="24"/>
        </w:rPr>
        <w:t xml:space="preserve"> </w:t>
      </w:r>
      <w:r w:rsidR="00F72B6D">
        <w:rPr>
          <w:rFonts w:hint="eastAsia"/>
          <w:b/>
          <w:sz w:val="24"/>
        </w:rPr>
        <w:t>数据质量管理</w:t>
      </w:r>
    </w:p>
    <w:p w14:paraId="08B70602" w14:textId="77777777" w:rsidR="00F72B6D" w:rsidRDefault="00F72B6D" w:rsidP="00F72B6D">
      <w:pPr>
        <w:ind w:firstLineChars="0" w:firstLine="420"/>
        <w:rPr>
          <w:sz w:val="24"/>
        </w:rPr>
      </w:pPr>
      <w:r>
        <w:rPr>
          <w:sz w:val="24"/>
        </w:rPr>
        <w:t>1</w:t>
      </w:r>
      <w:r>
        <w:rPr>
          <w:rFonts w:hint="eastAsia"/>
          <w:sz w:val="24"/>
        </w:rPr>
        <w:t>）组建数据质量管理小组，定人定岗，</w:t>
      </w:r>
      <w:r w:rsidRPr="00F72B6D">
        <w:rPr>
          <w:rFonts w:hint="eastAsia"/>
          <w:sz w:val="24"/>
        </w:rPr>
        <w:t>实行分级管理</w:t>
      </w:r>
      <w:r>
        <w:rPr>
          <w:rFonts w:hint="eastAsia"/>
          <w:sz w:val="24"/>
        </w:rPr>
        <w:t>，各环节数据</w:t>
      </w:r>
      <w:r w:rsidR="000E1C78">
        <w:rPr>
          <w:rFonts w:hint="eastAsia"/>
          <w:sz w:val="24"/>
        </w:rPr>
        <w:t>质量</w:t>
      </w:r>
      <w:r w:rsidRPr="00F72B6D">
        <w:rPr>
          <w:rFonts w:hint="eastAsia"/>
          <w:sz w:val="24"/>
        </w:rPr>
        <w:t>指定一名</w:t>
      </w:r>
      <w:r>
        <w:rPr>
          <w:rFonts w:hint="eastAsia"/>
          <w:sz w:val="24"/>
        </w:rPr>
        <w:t>或若干名相关专业技术人员</w:t>
      </w:r>
      <w:r w:rsidRPr="00F72B6D">
        <w:rPr>
          <w:rFonts w:hint="eastAsia"/>
          <w:sz w:val="24"/>
        </w:rPr>
        <w:t>负责</w:t>
      </w:r>
      <w:r>
        <w:rPr>
          <w:rFonts w:hint="eastAsia"/>
          <w:sz w:val="24"/>
        </w:rPr>
        <w:t>；</w:t>
      </w:r>
    </w:p>
    <w:p w14:paraId="706E2CA0" w14:textId="1965D6ED" w:rsidR="000E1C78" w:rsidRDefault="000E1C78" w:rsidP="00F72B6D">
      <w:pPr>
        <w:ind w:firstLineChars="0" w:firstLine="420"/>
        <w:rPr>
          <w:sz w:val="24"/>
        </w:rPr>
      </w:pPr>
      <w:r>
        <w:rPr>
          <w:rFonts w:hint="eastAsia"/>
          <w:sz w:val="24"/>
        </w:rPr>
        <w:t>2</w:t>
      </w:r>
      <w:r>
        <w:rPr>
          <w:rFonts w:hint="eastAsia"/>
          <w:sz w:val="24"/>
        </w:rPr>
        <w:t>）</w:t>
      </w:r>
      <w:r w:rsidRPr="000E1C78">
        <w:rPr>
          <w:rFonts w:hint="eastAsia"/>
          <w:sz w:val="24"/>
        </w:rPr>
        <w:t>建立</w:t>
      </w:r>
      <w:r w:rsidR="00B9343F" w:rsidRPr="000E1C78">
        <w:rPr>
          <w:rFonts w:hint="eastAsia"/>
          <w:sz w:val="24"/>
        </w:rPr>
        <w:t>数据</w:t>
      </w:r>
      <w:r w:rsidRPr="000E1C78">
        <w:rPr>
          <w:rFonts w:hint="eastAsia"/>
          <w:sz w:val="24"/>
        </w:rPr>
        <w:t>质量资料档案</w:t>
      </w:r>
      <w:r>
        <w:rPr>
          <w:rFonts w:hint="eastAsia"/>
          <w:sz w:val="24"/>
        </w:rPr>
        <w:t>，</w:t>
      </w:r>
      <w:r w:rsidRPr="000E1C78">
        <w:rPr>
          <w:rFonts w:hint="eastAsia"/>
          <w:sz w:val="24"/>
        </w:rPr>
        <w:t>系统及时汇集原始</w:t>
      </w:r>
      <w:r>
        <w:rPr>
          <w:rFonts w:hint="eastAsia"/>
          <w:sz w:val="24"/>
        </w:rPr>
        <w:t>数据，明晰数据修正方法及过程，更新后的</w:t>
      </w:r>
      <w:r w:rsidRPr="000E1C78">
        <w:rPr>
          <w:rFonts w:hint="eastAsia"/>
          <w:sz w:val="24"/>
        </w:rPr>
        <w:t>数据资料做到内容填写正确</w:t>
      </w:r>
      <w:r>
        <w:rPr>
          <w:rFonts w:hint="eastAsia"/>
          <w:sz w:val="24"/>
        </w:rPr>
        <w:t>、</w:t>
      </w:r>
      <w:r w:rsidR="00BE4A00">
        <w:rPr>
          <w:rFonts w:hint="eastAsia"/>
          <w:sz w:val="24"/>
        </w:rPr>
        <w:t>目录清晰</w:t>
      </w:r>
      <w:r>
        <w:rPr>
          <w:rFonts w:hint="eastAsia"/>
          <w:sz w:val="24"/>
        </w:rPr>
        <w:t>、</w:t>
      </w:r>
      <w:r w:rsidRPr="000E1C78">
        <w:rPr>
          <w:rFonts w:hint="eastAsia"/>
          <w:sz w:val="24"/>
        </w:rPr>
        <w:t>存档规范</w:t>
      </w:r>
      <w:r>
        <w:rPr>
          <w:rFonts w:hint="eastAsia"/>
          <w:sz w:val="24"/>
        </w:rPr>
        <w:t>；</w:t>
      </w:r>
    </w:p>
    <w:p w14:paraId="4DB2F547" w14:textId="72F30515" w:rsidR="00F72B6D" w:rsidRDefault="000E1C78" w:rsidP="00F72B6D">
      <w:pPr>
        <w:ind w:firstLineChars="0" w:firstLine="420"/>
        <w:rPr>
          <w:sz w:val="24"/>
        </w:rPr>
      </w:pPr>
      <w:r>
        <w:rPr>
          <w:sz w:val="24"/>
        </w:rPr>
        <w:t>3</w:t>
      </w:r>
      <w:r w:rsidR="00F72B6D" w:rsidRPr="00FC0321">
        <w:rPr>
          <w:rFonts w:hint="eastAsia"/>
          <w:sz w:val="24"/>
        </w:rPr>
        <w:t>）制定数据质量控制制度，建立数据</w:t>
      </w:r>
      <w:r>
        <w:rPr>
          <w:rFonts w:hint="eastAsia"/>
          <w:sz w:val="24"/>
        </w:rPr>
        <w:t>自检、专检、</w:t>
      </w:r>
      <w:r w:rsidR="00BE4A00">
        <w:rPr>
          <w:rFonts w:hint="eastAsia"/>
          <w:sz w:val="24"/>
        </w:rPr>
        <w:t>交叉</w:t>
      </w:r>
      <w:r w:rsidRPr="000E1C78">
        <w:rPr>
          <w:rFonts w:hint="eastAsia"/>
          <w:sz w:val="24"/>
        </w:rPr>
        <w:t>检验</w:t>
      </w:r>
      <w:r w:rsidR="00F72B6D" w:rsidRPr="00FC0321">
        <w:rPr>
          <w:rFonts w:hint="eastAsia"/>
          <w:sz w:val="24"/>
        </w:rPr>
        <w:t>机制</w:t>
      </w:r>
      <w:r>
        <w:rPr>
          <w:rFonts w:hint="eastAsia"/>
          <w:sz w:val="24"/>
        </w:rPr>
        <w:t>。</w:t>
      </w:r>
    </w:p>
    <w:p w14:paraId="65788812" w14:textId="126E6B57" w:rsidR="00D44BCA" w:rsidRDefault="0065225E" w:rsidP="00F72B6D">
      <w:pPr>
        <w:ind w:firstLineChars="0" w:firstLine="0"/>
        <w:rPr>
          <w:b/>
          <w:sz w:val="24"/>
        </w:rPr>
      </w:pPr>
      <w:r>
        <w:rPr>
          <w:b/>
          <w:sz w:val="24"/>
        </w:rPr>
        <w:t>7</w:t>
      </w:r>
      <w:r w:rsidR="00D44BCA" w:rsidRPr="00EC2E71">
        <w:rPr>
          <w:b/>
          <w:sz w:val="24"/>
        </w:rPr>
        <w:t>.</w:t>
      </w:r>
      <w:r w:rsidR="000E1C78">
        <w:rPr>
          <w:b/>
          <w:sz w:val="24"/>
        </w:rPr>
        <w:t>3</w:t>
      </w:r>
      <w:r w:rsidR="00D44BCA" w:rsidRPr="00EC2E71">
        <w:rPr>
          <w:b/>
          <w:sz w:val="24"/>
        </w:rPr>
        <w:t xml:space="preserve"> </w:t>
      </w:r>
      <w:r w:rsidR="00D44BCA">
        <w:rPr>
          <w:rFonts w:hint="eastAsia"/>
          <w:b/>
          <w:sz w:val="24"/>
        </w:rPr>
        <w:t>数据安全管理</w:t>
      </w:r>
    </w:p>
    <w:p w14:paraId="5C090E3A" w14:textId="179745A8" w:rsidR="00A11F63" w:rsidRDefault="00A11F63" w:rsidP="00A11F63">
      <w:pPr>
        <w:ind w:firstLineChars="0" w:firstLine="420"/>
        <w:rPr>
          <w:sz w:val="24"/>
        </w:rPr>
      </w:pPr>
      <w:r w:rsidRPr="00FC0321">
        <w:rPr>
          <w:sz w:val="24"/>
        </w:rPr>
        <w:t>1</w:t>
      </w:r>
      <w:r w:rsidR="006822FA">
        <w:rPr>
          <w:rFonts w:hint="eastAsia"/>
          <w:sz w:val="24"/>
        </w:rPr>
        <w:t>）</w:t>
      </w:r>
      <w:r w:rsidRPr="00A11F63">
        <w:rPr>
          <w:rFonts w:hint="eastAsia"/>
          <w:sz w:val="24"/>
        </w:rPr>
        <w:t>逐级建立数据安全管理领导问责制和岗位责任制</w:t>
      </w:r>
      <w:r>
        <w:rPr>
          <w:rFonts w:hint="eastAsia"/>
          <w:sz w:val="24"/>
        </w:rPr>
        <w:t>，组建数据安全审计监察工作组</w:t>
      </w:r>
      <w:r w:rsidR="00553225">
        <w:rPr>
          <w:rFonts w:hint="eastAsia"/>
          <w:sz w:val="24"/>
        </w:rPr>
        <w:t>，</w:t>
      </w:r>
      <w:r w:rsidR="00553225" w:rsidRPr="00FC0321">
        <w:rPr>
          <w:rFonts w:hint="eastAsia"/>
          <w:sz w:val="24"/>
        </w:rPr>
        <w:t>定期对数据准确性、完整性与安全性进行核查</w:t>
      </w:r>
      <w:r w:rsidRPr="00FC0321">
        <w:rPr>
          <w:rFonts w:hint="eastAsia"/>
          <w:sz w:val="24"/>
        </w:rPr>
        <w:t>；</w:t>
      </w:r>
    </w:p>
    <w:p w14:paraId="6273B24A" w14:textId="77777777" w:rsidR="00553225" w:rsidRDefault="00553225" w:rsidP="00A11F63">
      <w:pPr>
        <w:ind w:firstLineChars="0" w:firstLine="420"/>
        <w:rPr>
          <w:sz w:val="24"/>
        </w:rPr>
      </w:pPr>
      <w:r>
        <w:rPr>
          <w:rFonts w:hint="eastAsia"/>
          <w:sz w:val="24"/>
        </w:rPr>
        <w:t>2</w:t>
      </w:r>
      <w:r>
        <w:rPr>
          <w:rFonts w:hint="eastAsia"/>
          <w:sz w:val="24"/>
        </w:rPr>
        <w:t>）建立数据重要性评估</w:t>
      </w:r>
      <w:r w:rsidR="00777887">
        <w:rPr>
          <w:rFonts w:hint="eastAsia"/>
          <w:sz w:val="24"/>
        </w:rPr>
        <w:t>体系</w:t>
      </w:r>
      <w:r>
        <w:rPr>
          <w:rFonts w:hint="eastAsia"/>
          <w:sz w:val="24"/>
        </w:rPr>
        <w:t>，明确各项数据安全等级，实行分级管理；</w:t>
      </w:r>
    </w:p>
    <w:p w14:paraId="2B353A7E" w14:textId="6B9478C8" w:rsidR="00C2446C" w:rsidRDefault="00553225" w:rsidP="00234852">
      <w:pPr>
        <w:ind w:firstLineChars="0" w:firstLine="420"/>
        <w:rPr>
          <w:sz w:val="24"/>
        </w:rPr>
      </w:pPr>
      <w:r>
        <w:rPr>
          <w:sz w:val="24"/>
        </w:rPr>
        <w:t>3</w:t>
      </w:r>
      <w:r w:rsidR="000E1C78" w:rsidRPr="00FC0321">
        <w:rPr>
          <w:rFonts w:hint="eastAsia"/>
          <w:sz w:val="24"/>
        </w:rPr>
        <w:t>）</w:t>
      </w:r>
      <w:r w:rsidRPr="00FC0321">
        <w:rPr>
          <w:rFonts w:hint="eastAsia"/>
          <w:sz w:val="24"/>
        </w:rPr>
        <w:t>制定数据</w:t>
      </w:r>
      <w:r>
        <w:rPr>
          <w:rFonts w:hint="eastAsia"/>
          <w:sz w:val="24"/>
        </w:rPr>
        <w:t>安全管理</w:t>
      </w:r>
      <w:r w:rsidRPr="00FC0321">
        <w:rPr>
          <w:rFonts w:hint="eastAsia"/>
          <w:sz w:val="24"/>
        </w:rPr>
        <w:t>制度</w:t>
      </w:r>
      <w:r>
        <w:rPr>
          <w:rFonts w:hint="eastAsia"/>
          <w:sz w:val="24"/>
        </w:rPr>
        <w:t>，明确数据安全存储要求、传输安全要求、安全等级变更要求、安全管理职责要求</w:t>
      </w:r>
      <w:r w:rsidR="00777887">
        <w:rPr>
          <w:rFonts w:hint="eastAsia"/>
          <w:sz w:val="24"/>
        </w:rPr>
        <w:t>等</w:t>
      </w:r>
      <w:r w:rsidR="00462B76">
        <w:rPr>
          <w:rFonts w:hint="eastAsia"/>
          <w:sz w:val="24"/>
        </w:rPr>
        <w:t>，管理要求可参见</w:t>
      </w:r>
      <w:r w:rsidR="00462B76" w:rsidRPr="00462B76">
        <w:rPr>
          <w:sz w:val="24"/>
        </w:rPr>
        <w:t>SJ/T 11730</w:t>
      </w:r>
      <w:r>
        <w:rPr>
          <w:rFonts w:hint="eastAsia"/>
          <w:sz w:val="24"/>
        </w:rPr>
        <w:t>。</w:t>
      </w:r>
    </w:p>
    <w:p w14:paraId="435640D8" w14:textId="15AC2BAB" w:rsidR="00026C9B" w:rsidRPr="00E12080" w:rsidRDefault="00026C9B" w:rsidP="00234852">
      <w:pPr>
        <w:ind w:firstLineChars="0" w:firstLine="420"/>
        <w:rPr>
          <w:sz w:val="24"/>
        </w:rPr>
      </w:pPr>
      <w:r w:rsidRPr="004543A6">
        <w:rPr>
          <w:rFonts w:hAnsi="宋体"/>
          <w:noProof/>
          <w:sz w:val="20"/>
        </w:rPr>
        <mc:AlternateContent>
          <mc:Choice Requires="wps">
            <w:drawing>
              <wp:anchor distT="0" distB="0" distL="114300" distR="114300" simplePos="0" relativeHeight="251660800" behindDoc="0" locked="0" layoutInCell="1" allowOverlap="1" wp14:anchorId="7BD4F7D6" wp14:editId="0A6628BD">
                <wp:simplePos x="0" y="0"/>
                <wp:positionH relativeFrom="column">
                  <wp:posOffset>1290955</wp:posOffset>
                </wp:positionH>
                <wp:positionV relativeFrom="paragraph">
                  <wp:posOffset>48895</wp:posOffset>
                </wp:positionV>
                <wp:extent cx="2057400" cy="0"/>
                <wp:effectExtent l="11430" t="6985" r="7620" b="12065"/>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B8DECF" id="直接连接符 3"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65pt,3.85pt" to="263.6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"/>
            </w:pict>
          </mc:Fallback>
        </mc:AlternateContent>
      </w:r>
    </w:p>
    <w:sectPr w:rsidR="00026C9B" w:rsidRPr="00E12080">
      <w:footerReference w:type="first" r:id="rId1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04E688" w14:textId="77777777" w:rsidR="004A07F8" w:rsidRDefault="004A07F8" w:rsidP="00076EDE">
      <w:pPr>
        <w:ind w:firstLine="560"/>
      </w:pPr>
      <w:r>
        <w:separator/>
      </w:r>
    </w:p>
  </w:endnote>
  <w:endnote w:type="continuationSeparator" w:id="0">
    <w:p w14:paraId="4E388296" w14:textId="77777777" w:rsidR="004A07F8" w:rsidRDefault="004A07F8" w:rsidP="00076EDE">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altName w:val="Malgun Gothic Semilight"/>
    <w:panose1 w:val="020B0604020202020204"/>
    <w:charset w:val="86"/>
    <w:family w:val="swiss"/>
    <w:pitch w:val="variable"/>
    <w:sig w:usb0="F7FFAFFF" w:usb1="E9DFFFFF" w:usb2="0000003F" w:usb3="00000000" w:csb0="003F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F2DD8A" w14:textId="77777777" w:rsidR="00076EDE" w:rsidRDefault="00076EDE">
    <w:pPr>
      <w:pStyle w:val="ad"/>
      <w:rPr>
        <w:rStyle w:val="afe"/>
      </w:rPr>
    </w:pPr>
    <w:r>
      <w:rPr>
        <w:rStyle w:val="afe"/>
      </w:rPr>
      <w:fldChar w:fldCharType="begin"/>
    </w:r>
    <w:r>
      <w:rPr>
        <w:rStyle w:val="afe"/>
      </w:rPr>
      <w:instrText xml:space="preserve">PAGE  </w:instrText>
    </w:r>
    <w:r>
      <w:rPr>
        <w:rStyle w:val="af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E73D4" w14:textId="77777777" w:rsidR="00076EDE" w:rsidRDefault="00076EDE">
    <w:pPr>
      <w:pStyle w:val="ae"/>
      <w:rPr>
        <w:rStyle w:val="afe"/>
      </w:rPr>
    </w:pPr>
    <w:r>
      <w:rPr>
        <w:rStyle w:val="afe"/>
      </w:rPr>
      <w:fldChar w:fldCharType="begin"/>
    </w:r>
    <w:r>
      <w:rPr>
        <w:rStyle w:val="afe"/>
      </w:rPr>
      <w:instrText xml:space="preserve">PAGE  </w:instrText>
    </w:r>
    <w:r>
      <w:rPr>
        <w:rStyle w:val="afe"/>
      </w:rPr>
      <w:fldChar w:fldCharType="separate"/>
    </w:r>
    <w:r>
      <w:rPr>
        <w:rStyle w:val="afe"/>
        <w:noProof/>
      </w:rPr>
      <w:t>1</w:t>
    </w:r>
    <w:r>
      <w:rPr>
        <w:rStyle w:val="af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A830D" w14:textId="77777777" w:rsidR="00076EDE" w:rsidRDefault="00076EDE">
    <w:pPr>
      <w:pStyle w:val="aff0"/>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A9AF7A" w14:textId="77777777" w:rsidR="00076EDE" w:rsidRDefault="00076EDE">
    <w:pPr>
      <w:pStyle w:val="ad"/>
      <w:rPr>
        <w:rStyle w:val="afe"/>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949AB" w14:textId="77777777" w:rsidR="00076EDE" w:rsidRDefault="00076EDE">
    <w:pPr>
      <w:pStyle w:val="ae"/>
      <w:rPr>
        <w:rStyle w:val="afe"/>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F83C86" w14:textId="77777777" w:rsidR="001433C4" w:rsidRDefault="001433C4" w:rsidP="00E22442">
    <w:pPr>
      <w:pStyle w:val="aff0"/>
      <w:ind w:firstLine="360"/>
      <w:jc w:val="center"/>
    </w:pPr>
    <w:r>
      <w:rPr>
        <w:kern w:val="0"/>
        <w:szCs w:val="21"/>
      </w:rPr>
      <w:fldChar w:fldCharType="begin"/>
    </w:r>
    <w:r>
      <w:rPr>
        <w:kern w:val="0"/>
        <w:szCs w:val="21"/>
      </w:rPr>
      <w:instrText xml:space="preserve"> PAGE </w:instrText>
    </w:r>
    <w:r>
      <w:rPr>
        <w:kern w:val="0"/>
        <w:szCs w:val="21"/>
      </w:rPr>
      <w:fldChar w:fldCharType="separate"/>
    </w:r>
    <w:r>
      <w:rPr>
        <w:noProof/>
        <w:kern w:val="0"/>
        <w:szCs w:val="21"/>
      </w:rPr>
      <w:t>31</w:t>
    </w:r>
    <w:r>
      <w:rPr>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5E8A21" w14:textId="77777777" w:rsidR="004A07F8" w:rsidRDefault="004A07F8" w:rsidP="00076EDE">
      <w:pPr>
        <w:ind w:firstLine="560"/>
      </w:pPr>
      <w:r>
        <w:separator/>
      </w:r>
    </w:p>
  </w:footnote>
  <w:footnote w:type="continuationSeparator" w:id="0">
    <w:p w14:paraId="022EC4AE" w14:textId="77777777" w:rsidR="004A07F8" w:rsidRDefault="004A07F8" w:rsidP="00076EDE">
      <w:pPr>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ECC66F" w14:textId="77777777" w:rsidR="00076EDE" w:rsidRDefault="00076EDE">
    <w:pPr>
      <w:pStyle w:val="af0"/>
    </w:pPr>
    <w:r>
      <w:t>GB/T 15114.1—200×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AEC850" w14:textId="77777777" w:rsidR="00076EDE" w:rsidRDefault="00076EDE">
    <w:pPr>
      <w:pStyle w:val="af"/>
    </w:pPr>
    <w:r>
      <w:t>GB/T 15114.1—200×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CB176" w14:textId="77777777" w:rsidR="00076EDE" w:rsidRDefault="00076EDE">
    <w:pPr>
      <w:pStyle w:val="af1"/>
    </w:pP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003E4" w14:textId="77777777" w:rsidR="00076EDE" w:rsidRDefault="00076EDE">
    <w:pPr>
      <w:pStyle w:val="af0"/>
    </w:pPr>
    <w:r>
      <w:t xml:space="preserve">GB/T </w:t>
    </w:r>
    <w:r>
      <w:rPr>
        <w:rFonts w:hint="eastAsia"/>
      </w:rPr>
      <w:t>3715</w:t>
    </w:r>
    <w:r>
      <w:t>—200×</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674D3" w14:textId="77777777" w:rsidR="00076EDE" w:rsidRDefault="00056648">
    <w:pPr>
      <w:pStyle w:val="af"/>
    </w:pPr>
    <w:r>
      <w:rPr>
        <w:rFonts w:hint="eastAsia"/>
      </w:rPr>
      <w:t>CCS</w:t>
    </w:r>
    <w:r w:rsidR="00076EDE">
      <w:t>/T</w:t>
    </w:r>
    <w:r w:rsidR="00076EDE" w:rsidRPr="00B1627F">
      <w:t xml:space="preserve"> </w:t>
    </w:r>
    <w:r w:rsidR="00B1627F" w:rsidRPr="00B1627F">
      <w:rPr>
        <w:rFonts w:hint="eastAsia"/>
      </w:rPr>
      <w:t>××××</w:t>
    </w:r>
    <w:r w:rsidR="00076EDE">
      <w:t>—20</w:t>
    </w:r>
    <w:r>
      <w:rPr>
        <w:rFonts w:hint="eastAsia"/>
      </w:rPr>
      <w:t>21</w:t>
    </w:r>
  </w:p>
  <w:p w14:paraId="5A1C9CB7" w14:textId="77777777" w:rsidR="00076EDE" w:rsidRDefault="00076EDE">
    <w:pPr>
      <w:pStyle w:val="af"/>
      <w:widowControl w:val="0"/>
      <w:tabs>
        <w:tab w:val="clear" w:pos="4154"/>
        <w:tab w:val="clear" w:pos="8306"/>
      </w:tabs>
      <w:spacing w:after="0"/>
      <w:jc w:val="center"/>
      <w:rPr>
        <w:noProof w:val="0"/>
        <w:kern w:val="2"/>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0865FC"/>
    <w:multiLevelType w:val="hybridMultilevel"/>
    <w:tmpl w:val="9ECEE102"/>
    <w:lvl w:ilvl="0" w:tplc="A2587AFA">
      <w:start w:val="1"/>
      <w:numFmt w:val="bullet"/>
      <w:lvlText w:val=""/>
      <w:lvlJc w:val="left"/>
      <w:pPr>
        <w:tabs>
          <w:tab w:val="num" w:pos="720"/>
        </w:tabs>
        <w:ind w:left="720" w:hanging="360"/>
      </w:pPr>
      <w:rPr>
        <w:rFonts w:ascii="Wingdings" w:hAnsi="Wingdings" w:hint="default"/>
      </w:rPr>
    </w:lvl>
    <w:lvl w:ilvl="1" w:tplc="2DE630F4" w:tentative="1">
      <w:start w:val="1"/>
      <w:numFmt w:val="bullet"/>
      <w:lvlText w:val=""/>
      <w:lvlJc w:val="left"/>
      <w:pPr>
        <w:tabs>
          <w:tab w:val="num" w:pos="1440"/>
        </w:tabs>
        <w:ind w:left="1440" w:hanging="360"/>
      </w:pPr>
      <w:rPr>
        <w:rFonts w:ascii="Wingdings" w:hAnsi="Wingdings" w:hint="default"/>
      </w:rPr>
    </w:lvl>
    <w:lvl w:ilvl="2" w:tplc="79FA068C" w:tentative="1">
      <w:start w:val="1"/>
      <w:numFmt w:val="bullet"/>
      <w:lvlText w:val=""/>
      <w:lvlJc w:val="left"/>
      <w:pPr>
        <w:tabs>
          <w:tab w:val="num" w:pos="2160"/>
        </w:tabs>
        <w:ind w:left="2160" w:hanging="360"/>
      </w:pPr>
      <w:rPr>
        <w:rFonts w:ascii="Wingdings" w:hAnsi="Wingdings" w:hint="default"/>
      </w:rPr>
    </w:lvl>
    <w:lvl w:ilvl="3" w:tplc="9CFCEA86" w:tentative="1">
      <w:start w:val="1"/>
      <w:numFmt w:val="bullet"/>
      <w:lvlText w:val=""/>
      <w:lvlJc w:val="left"/>
      <w:pPr>
        <w:tabs>
          <w:tab w:val="num" w:pos="2880"/>
        </w:tabs>
        <w:ind w:left="2880" w:hanging="360"/>
      </w:pPr>
      <w:rPr>
        <w:rFonts w:ascii="Wingdings" w:hAnsi="Wingdings" w:hint="default"/>
      </w:rPr>
    </w:lvl>
    <w:lvl w:ilvl="4" w:tplc="C0BEB97C" w:tentative="1">
      <w:start w:val="1"/>
      <w:numFmt w:val="bullet"/>
      <w:lvlText w:val=""/>
      <w:lvlJc w:val="left"/>
      <w:pPr>
        <w:tabs>
          <w:tab w:val="num" w:pos="3600"/>
        </w:tabs>
        <w:ind w:left="3600" w:hanging="360"/>
      </w:pPr>
      <w:rPr>
        <w:rFonts w:ascii="Wingdings" w:hAnsi="Wingdings" w:hint="default"/>
      </w:rPr>
    </w:lvl>
    <w:lvl w:ilvl="5" w:tplc="7298B52C" w:tentative="1">
      <w:start w:val="1"/>
      <w:numFmt w:val="bullet"/>
      <w:lvlText w:val=""/>
      <w:lvlJc w:val="left"/>
      <w:pPr>
        <w:tabs>
          <w:tab w:val="num" w:pos="4320"/>
        </w:tabs>
        <w:ind w:left="4320" w:hanging="360"/>
      </w:pPr>
      <w:rPr>
        <w:rFonts w:ascii="Wingdings" w:hAnsi="Wingdings" w:hint="default"/>
      </w:rPr>
    </w:lvl>
    <w:lvl w:ilvl="6" w:tplc="F9084C2E" w:tentative="1">
      <w:start w:val="1"/>
      <w:numFmt w:val="bullet"/>
      <w:lvlText w:val=""/>
      <w:lvlJc w:val="left"/>
      <w:pPr>
        <w:tabs>
          <w:tab w:val="num" w:pos="5040"/>
        </w:tabs>
        <w:ind w:left="5040" w:hanging="360"/>
      </w:pPr>
      <w:rPr>
        <w:rFonts w:ascii="Wingdings" w:hAnsi="Wingdings" w:hint="default"/>
      </w:rPr>
    </w:lvl>
    <w:lvl w:ilvl="7" w:tplc="198A3EC2" w:tentative="1">
      <w:start w:val="1"/>
      <w:numFmt w:val="bullet"/>
      <w:lvlText w:val=""/>
      <w:lvlJc w:val="left"/>
      <w:pPr>
        <w:tabs>
          <w:tab w:val="num" w:pos="5760"/>
        </w:tabs>
        <w:ind w:left="5760" w:hanging="360"/>
      </w:pPr>
      <w:rPr>
        <w:rFonts w:ascii="Wingdings" w:hAnsi="Wingdings" w:hint="default"/>
      </w:rPr>
    </w:lvl>
    <w:lvl w:ilvl="8" w:tplc="0024C0D0"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CEA2025"/>
    <w:multiLevelType w:val="multilevel"/>
    <w:tmpl w:val="4F2802C6"/>
    <w:lvl w:ilvl="0">
      <w:start w:val="1"/>
      <w:numFmt w:val="none"/>
      <w:pStyle w:val="a"/>
      <w:suff w:val="nothing"/>
      <w:lvlText w:val="%1"/>
      <w:lvlJc w:val="left"/>
      <w:pPr>
        <w:ind w:left="0" w:firstLine="0"/>
      </w:pPr>
      <w:rPr>
        <w:rFonts w:ascii="Times New Roman" w:hAnsi="Times New Roman" w:hint="default"/>
        <w:b/>
        <w:i w:val="0"/>
        <w:sz w:val="21"/>
      </w:rPr>
    </w:lvl>
    <w:lvl w:ilvl="1">
      <w:start w:val="1"/>
      <w:numFmt w:val="decimal"/>
      <w:pStyle w:val="a0"/>
      <w:suff w:val="nothing"/>
      <w:lvlText w:val="%1%2　"/>
      <w:lvlJc w:val="left"/>
      <w:pPr>
        <w:ind w:left="0" w:firstLine="0"/>
      </w:pPr>
      <w:rPr>
        <w:rFonts w:ascii="黑体" w:eastAsia="黑体" w:hAnsi="Times New Roman" w:hint="eastAsia"/>
        <w:b w:val="0"/>
        <w:i w:val="0"/>
        <w:sz w:val="21"/>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pStyle w:val="a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20"/>
  <w:drawingGridVerticalSpacing w:val="20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0B6"/>
    <w:rsid w:val="00001019"/>
    <w:rsid w:val="000023BA"/>
    <w:rsid w:val="000045E3"/>
    <w:rsid w:val="00006C49"/>
    <w:rsid w:val="00014FD5"/>
    <w:rsid w:val="00020DF8"/>
    <w:rsid w:val="00021129"/>
    <w:rsid w:val="00023E33"/>
    <w:rsid w:val="00024007"/>
    <w:rsid w:val="00025BCD"/>
    <w:rsid w:val="00025D29"/>
    <w:rsid w:val="00026C9B"/>
    <w:rsid w:val="00031255"/>
    <w:rsid w:val="000349E1"/>
    <w:rsid w:val="00034B2F"/>
    <w:rsid w:val="00035224"/>
    <w:rsid w:val="00040CE8"/>
    <w:rsid w:val="00042FDB"/>
    <w:rsid w:val="00045E34"/>
    <w:rsid w:val="00046036"/>
    <w:rsid w:val="000477C1"/>
    <w:rsid w:val="00056648"/>
    <w:rsid w:val="00057691"/>
    <w:rsid w:val="0006408A"/>
    <w:rsid w:val="00073DD4"/>
    <w:rsid w:val="000753FA"/>
    <w:rsid w:val="00076EDE"/>
    <w:rsid w:val="00080A2C"/>
    <w:rsid w:val="00083020"/>
    <w:rsid w:val="00087102"/>
    <w:rsid w:val="00091ABE"/>
    <w:rsid w:val="000929E4"/>
    <w:rsid w:val="00097135"/>
    <w:rsid w:val="000A0744"/>
    <w:rsid w:val="000A0EDC"/>
    <w:rsid w:val="000A2528"/>
    <w:rsid w:val="000B03B5"/>
    <w:rsid w:val="000B2838"/>
    <w:rsid w:val="000B35BF"/>
    <w:rsid w:val="000B4154"/>
    <w:rsid w:val="000B567D"/>
    <w:rsid w:val="000C5C33"/>
    <w:rsid w:val="000D1928"/>
    <w:rsid w:val="000D50C0"/>
    <w:rsid w:val="000E1C78"/>
    <w:rsid w:val="000F117C"/>
    <w:rsid w:val="000F7899"/>
    <w:rsid w:val="00102181"/>
    <w:rsid w:val="001106B8"/>
    <w:rsid w:val="001141AF"/>
    <w:rsid w:val="00120FCE"/>
    <w:rsid w:val="00122E43"/>
    <w:rsid w:val="001261BE"/>
    <w:rsid w:val="0012646D"/>
    <w:rsid w:val="001268E0"/>
    <w:rsid w:val="00127A03"/>
    <w:rsid w:val="00130172"/>
    <w:rsid w:val="00136374"/>
    <w:rsid w:val="001433C4"/>
    <w:rsid w:val="00153862"/>
    <w:rsid w:val="00153881"/>
    <w:rsid w:val="00154352"/>
    <w:rsid w:val="00160824"/>
    <w:rsid w:val="00163A16"/>
    <w:rsid w:val="00165302"/>
    <w:rsid w:val="0017655E"/>
    <w:rsid w:val="00182771"/>
    <w:rsid w:val="00182AA1"/>
    <w:rsid w:val="00190763"/>
    <w:rsid w:val="001960A7"/>
    <w:rsid w:val="00196318"/>
    <w:rsid w:val="001A3D38"/>
    <w:rsid w:val="001A3DB4"/>
    <w:rsid w:val="001B59E4"/>
    <w:rsid w:val="001B637E"/>
    <w:rsid w:val="001C5E09"/>
    <w:rsid w:val="001D441E"/>
    <w:rsid w:val="001D6C60"/>
    <w:rsid w:val="001E42FA"/>
    <w:rsid w:val="001F4A0A"/>
    <w:rsid w:val="00200231"/>
    <w:rsid w:val="002106EB"/>
    <w:rsid w:val="002116BD"/>
    <w:rsid w:val="002148E4"/>
    <w:rsid w:val="00216001"/>
    <w:rsid w:val="0021627D"/>
    <w:rsid w:val="00217C62"/>
    <w:rsid w:val="00221D9B"/>
    <w:rsid w:val="0022506F"/>
    <w:rsid w:val="0022661C"/>
    <w:rsid w:val="002310E4"/>
    <w:rsid w:val="002311C8"/>
    <w:rsid w:val="00234852"/>
    <w:rsid w:val="002348FD"/>
    <w:rsid w:val="00234AFE"/>
    <w:rsid w:val="00243372"/>
    <w:rsid w:val="00245723"/>
    <w:rsid w:val="002560A8"/>
    <w:rsid w:val="002561AF"/>
    <w:rsid w:val="00256A49"/>
    <w:rsid w:val="00260250"/>
    <w:rsid w:val="00262B2D"/>
    <w:rsid w:val="002663AA"/>
    <w:rsid w:val="00266989"/>
    <w:rsid w:val="0026735B"/>
    <w:rsid w:val="00267E06"/>
    <w:rsid w:val="00270783"/>
    <w:rsid w:val="00280209"/>
    <w:rsid w:val="00280C00"/>
    <w:rsid w:val="002814B2"/>
    <w:rsid w:val="00285852"/>
    <w:rsid w:val="00290569"/>
    <w:rsid w:val="00296AA1"/>
    <w:rsid w:val="002A4A4C"/>
    <w:rsid w:val="002B09A8"/>
    <w:rsid w:val="002B4740"/>
    <w:rsid w:val="002B7503"/>
    <w:rsid w:val="002C1A26"/>
    <w:rsid w:val="002C5A8A"/>
    <w:rsid w:val="002C67F4"/>
    <w:rsid w:val="002D2F6D"/>
    <w:rsid w:val="002D448D"/>
    <w:rsid w:val="002D5EEF"/>
    <w:rsid w:val="002D700F"/>
    <w:rsid w:val="002D7F67"/>
    <w:rsid w:val="002E28DE"/>
    <w:rsid w:val="002E781D"/>
    <w:rsid w:val="002F1F33"/>
    <w:rsid w:val="002F2544"/>
    <w:rsid w:val="002F36FB"/>
    <w:rsid w:val="002F6BA9"/>
    <w:rsid w:val="002F6E98"/>
    <w:rsid w:val="00301109"/>
    <w:rsid w:val="003048E9"/>
    <w:rsid w:val="0030567E"/>
    <w:rsid w:val="00313076"/>
    <w:rsid w:val="00313DF8"/>
    <w:rsid w:val="00317A7C"/>
    <w:rsid w:val="00322EDB"/>
    <w:rsid w:val="0032492C"/>
    <w:rsid w:val="00330CE6"/>
    <w:rsid w:val="0033588B"/>
    <w:rsid w:val="003434FA"/>
    <w:rsid w:val="0034738A"/>
    <w:rsid w:val="003473DC"/>
    <w:rsid w:val="00347A67"/>
    <w:rsid w:val="00350A44"/>
    <w:rsid w:val="00353089"/>
    <w:rsid w:val="003530F8"/>
    <w:rsid w:val="00353DD6"/>
    <w:rsid w:val="00357959"/>
    <w:rsid w:val="003618CC"/>
    <w:rsid w:val="00363F36"/>
    <w:rsid w:val="00367571"/>
    <w:rsid w:val="00370A40"/>
    <w:rsid w:val="00372E2B"/>
    <w:rsid w:val="00372F21"/>
    <w:rsid w:val="0037391F"/>
    <w:rsid w:val="003744BC"/>
    <w:rsid w:val="00377176"/>
    <w:rsid w:val="003779D0"/>
    <w:rsid w:val="00377D6B"/>
    <w:rsid w:val="00382460"/>
    <w:rsid w:val="003876C1"/>
    <w:rsid w:val="00387BFB"/>
    <w:rsid w:val="00392510"/>
    <w:rsid w:val="0039392A"/>
    <w:rsid w:val="00393CEC"/>
    <w:rsid w:val="00393D05"/>
    <w:rsid w:val="003A032E"/>
    <w:rsid w:val="003B3D08"/>
    <w:rsid w:val="003B3DF0"/>
    <w:rsid w:val="003B6C6A"/>
    <w:rsid w:val="003C38F8"/>
    <w:rsid w:val="003C42EC"/>
    <w:rsid w:val="003C4B5F"/>
    <w:rsid w:val="003D47CA"/>
    <w:rsid w:val="003D50A6"/>
    <w:rsid w:val="004009D0"/>
    <w:rsid w:val="0041287B"/>
    <w:rsid w:val="004216A1"/>
    <w:rsid w:val="00424E23"/>
    <w:rsid w:val="004251D2"/>
    <w:rsid w:val="00441221"/>
    <w:rsid w:val="0045246F"/>
    <w:rsid w:val="00454266"/>
    <w:rsid w:val="004543A6"/>
    <w:rsid w:val="004563BA"/>
    <w:rsid w:val="00460419"/>
    <w:rsid w:val="00462B76"/>
    <w:rsid w:val="004660F2"/>
    <w:rsid w:val="00471F66"/>
    <w:rsid w:val="00472406"/>
    <w:rsid w:val="004747EB"/>
    <w:rsid w:val="0047633A"/>
    <w:rsid w:val="004841A8"/>
    <w:rsid w:val="00485887"/>
    <w:rsid w:val="00485DF8"/>
    <w:rsid w:val="00486E12"/>
    <w:rsid w:val="0048725D"/>
    <w:rsid w:val="004900DA"/>
    <w:rsid w:val="00490C8D"/>
    <w:rsid w:val="00494871"/>
    <w:rsid w:val="00495155"/>
    <w:rsid w:val="00497D24"/>
    <w:rsid w:val="004A07F8"/>
    <w:rsid w:val="004A4550"/>
    <w:rsid w:val="004B29C1"/>
    <w:rsid w:val="004B5FE5"/>
    <w:rsid w:val="004B640B"/>
    <w:rsid w:val="004C145C"/>
    <w:rsid w:val="004D69FB"/>
    <w:rsid w:val="004E48C0"/>
    <w:rsid w:val="004E5465"/>
    <w:rsid w:val="005069A6"/>
    <w:rsid w:val="005107F6"/>
    <w:rsid w:val="00516E56"/>
    <w:rsid w:val="00517AD0"/>
    <w:rsid w:val="00526286"/>
    <w:rsid w:val="00530384"/>
    <w:rsid w:val="00530AA2"/>
    <w:rsid w:val="00537C71"/>
    <w:rsid w:val="0054237C"/>
    <w:rsid w:val="00542BFA"/>
    <w:rsid w:val="0055051E"/>
    <w:rsid w:val="005517B5"/>
    <w:rsid w:val="00553225"/>
    <w:rsid w:val="005543FE"/>
    <w:rsid w:val="00561125"/>
    <w:rsid w:val="00562988"/>
    <w:rsid w:val="00562FDD"/>
    <w:rsid w:val="00565449"/>
    <w:rsid w:val="005678C0"/>
    <w:rsid w:val="005742E1"/>
    <w:rsid w:val="005763AD"/>
    <w:rsid w:val="00577A11"/>
    <w:rsid w:val="00580290"/>
    <w:rsid w:val="00581C75"/>
    <w:rsid w:val="00583887"/>
    <w:rsid w:val="005923D4"/>
    <w:rsid w:val="0059367C"/>
    <w:rsid w:val="005938C6"/>
    <w:rsid w:val="0059557A"/>
    <w:rsid w:val="005A07A4"/>
    <w:rsid w:val="005B1079"/>
    <w:rsid w:val="005B2192"/>
    <w:rsid w:val="005B26B5"/>
    <w:rsid w:val="005B49A3"/>
    <w:rsid w:val="005C379C"/>
    <w:rsid w:val="005C3C2D"/>
    <w:rsid w:val="005D2104"/>
    <w:rsid w:val="005D4EFC"/>
    <w:rsid w:val="005F3740"/>
    <w:rsid w:val="005F3F67"/>
    <w:rsid w:val="005F437B"/>
    <w:rsid w:val="005F51F6"/>
    <w:rsid w:val="00606956"/>
    <w:rsid w:val="00613263"/>
    <w:rsid w:val="006170D0"/>
    <w:rsid w:val="00621BC1"/>
    <w:rsid w:val="00622705"/>
    <w:rsid w:val="00627A00"/>
    <w:rsid w:val="00632280"/>
    <w:rsid w:val="006338D4"/>
    <w:rsid w:val="00646DBD"/>
    <w:rsid w:val="00651DB0"/>
    <w:rsid w:val="0065225E"/>
    <w:rsid w:val="00663F66"/>
    <w:rsid w:val="0066416F"/>
    <w:rsid w:val="00664273"/>
    <w:rsid w:val="00665C94"/>
    <w:rsid w:val="00670363"/>
    <w:rsid w:val="0067105A"/>
    <w:rsid w:val="006711A0"/>
    <w:rsid w:val="006729DA"/>
    <w:rsid w:val="00673FA7"/>
    <w:rsid w:val="00677D49"/>
    <w:rsid w:val="006822FA"/>
    <w:rsid w:val="0068456D"/>
    <w:rsid w:val="0069358D"/>
    <w:rsid w:val="0069401E"/>
    <w:rsid w:val="006A0903"/>
    <w:rsid w:val="006A1CE9"/>
    <w:rsid w:val="006A4354"/>
    <w:rsid w:val="006A55C0"/>
    <w:rsid w:val="006B153E"/>
    <w:rsid w:val="006B498C"/>
    <w:rsid w:val="006B65C2"/>
    <w:rsid w:val="006B79B0"/>
    <w:rsid w:val="006D0FF7"/>
    <w:rsid w:val="006D24EB"/>
    <w:rsid w:val="006D52EE"/>
    <w:rsid w:val="006D6DA8"/>
    <w:rsid w:val="006E11A9"/>
    <w:rsid w:val="006F189F"/>
    <w:rsid w:val="006F37DA"/>
    <w:rsid w:val="0070136C"/>
    <w:rsid w:val="007015FF"/>
    <w:rsid w:val="00707017"/>
    <w:rsid w:val="007072DE"/>
    <w:rsid w:val="007149DB"/>
    <w:rsid w:val="00715F3B"/>
    <w:rsid w:val="007253EC"/>
    <w:rsid w:val="007321EC"/>
    <w:rsid w:val="00733A6C"/>
    <w:rsid w:val="00733E55"/>
    <w:rsid w:val="0073732F"/>
    <w:rsid w:val="00741A02"/>
    <w:rsid w:val="0074511B"/>
    <w:rsid w:val="0074600F"/>
    <w:rsid w:val="00762DD7"/>
    <w:rsid w:val="00770D42"/>
    <w:rsid w:val="0077342B"/>
    <w:rsid w:val="00774393"/>
    <w:rsid w:val="00777887"/>
    <w:rsid w:val="00787897"/>
    <w:rsid w:val="007A4FC3"/>
    <w:rsid w:val="007A59FC"/>
    <w:rsid w:val="007A7548"/>
    <w:rsid w:val="007A7A2E"/>
    <w:rsid w:val="007B2080"/>
    <w:rsid w:val="007B6AF9"/>
    <w:rsid w:val="007C40F6"/>
    <w:rsid w:val="007C6B37"/>
    <w:rsid w:val="007C7435"/>
    <w:rsid w:val="007C7BD1"/>
    <w:rsid w:val="007D1B47"/>
    <w:rsid w:val="007D6A3B"/>
    <w:rsid w:val="007E07CD"/>
    <w:rsid w:val="007E320D"/>
    <w:rsid w:val="007E5687"/>
    <w:rsid w:val="007E7ED0"/>
    <w:rsid w:val="007F19C1"/>
    <w:rsid w:val="007F7BB0"/>
    <w:rsid w:val="0080015F"/>
    <w:rsid w:val="0081640B"/>
    <w:rsid w:val="00817435"/>
    <w:rsid w:val="00817889"/>
    <w:rsid w:val="0082237E"/>
    <w:rsid w:val="0083528C"/>
    <w:rsid w:val="00836022"/>
    <w:rsid w:val="00841AD8"/>
    <w:rsid w:val="008535B9"/>
    <w:rsid w:val="008573E9"/>
    <w:rsid w:val="008601DC"/>
    <w:rsid w:val="00863C57"/>
    <w:rsid w:val="00864207"/>
    <w:rsid w:val="00864679"/>
    <w:rsid w:val="00872DED"/>
    <w:rsid w:val="00875D53"/>
    <w:rsid w:val="00876028"/>
    <w:rsid w:val="008812EA"/>
    <w:rsid w:val="00881EE8"/>
    <w:rsid w:val="008878C8"/>
    <w:rsid w:val="00895FCF"/>
    <w:rsid w:val="008A12E2"/>
    <w:rsid w:val="008A2AA6"/>
    <w:rsid w:val="008A3C8C"/>
    <w:rsid w:val="008A4FDB"/>
    <w:rsid w:val="008B2256"/>
    <w:rsid w:val="008B4A4C"/>
    <w:rsid w:val="008C22C7"/>
    <w:rsid w:val="008C2846"/>
    <w:rsid w:val="008C2BE1"/>
    <w:rsid w:val="008C4AF0"/>
    <w:rsid w:val="008C4CF6"/>
    <w:rsid w:val="008C7398"/>
    <w:rsid w:val="008C7EF9"/>
    <w:rsid w:val="008D1671"/>
    <w:rsid w:val="008D2821"/>
    <w:rsid w:val="008D292E"/>
    <w:rsid w:val="008E03D4"/>
    <w:rsid w:val="008E3BAC"/>
    <w:rsid w:val="008E4570"/>
    <w:rsid w:val="008F01A3"/>
    <w:rsid w:val="008F0885"/>
    <w:rsid w:val="008F67C6"/>
    <w:rsid w:val="008F6EC7"/>
    <w:rsid w:val="0090183F"/>
    <w:rsid w:val="00905416"/>
    <w:rsid w:val="00907F4C"/>
    <w:rsid w:val="00911A21"/>
    <w:rsid w:val="00924A36"/>
    <w:rsid w:val="00924B93"/>
    <w:rsid w:val="0092600B"/>
    <w:rsid w:val="00926C19"/>
    <w:rsid w:val="00943DC1"/>
    <w:rsid w:val="00944703"/>
    <w:rsid w:val="009549DC"/>
    <w:rsid w:val="0096760C"/>
    <w:rsid w:val="0097273E"/>
    <w:rsid w:val="009728C3"/>
    <w:rsid w:val="009733A4"/>
    <w:rsid w:val="00973D93"/>
    <w:rsid w:val="0097585B"/>
    <w:rsid w:val="00976B78"/>
    <w:rsid w:val="0099143B"/>
    <w:rsid w:val="009967A8"/>
    <w:rsid w:val="009A3D7F"/>
    <w:rsid w:val="009A5459"/>
    <w:rsid w:val="009A5F22"/>
    <w:rsid w:val="009C2750"/>
    <w:rsid w:val="009C4F16"/>
    <w:rsid w:val="009C7556"/>
    <w:rsid w:val="009D1966"/>
    <w:rsid w:val="009D2102"/>
    <w:rsid w:val="009E109B"/>
    <w:rsid w:val="009E2BD7"/>
    <w:rsid w:val="009E47BD"/>
    <w:rsid w:val="009E65B0"/>
    <w:rsid w:val="009F1E67"/>
    <w:rsid w:val="009F20B6"/>
    <w:rsid w:val="009F46D3"/>
    <w:rsid w:val="00A05443"/>
    <w:rsid w:val="00A06743"/>
    <w:rsid w:val="00A06984"/>
    <w:rsid w:val="00A1158F"/>
    <w:rsid w:val="00A11F63"/>
    <w:rsid w:val="00A179DD"/>
    <w:rsid w:val="00A26E28"/>
    <w:rsid w:val="00A32640"/>
    <w:rsid w:val="00A337DD"/>
    <w:rsid w:val="00A355F8"/>
    <w:rsid w:val="00A35B7C"/>
    <w:rsid w:val="00A36BEF"/>
    <w:rsid w:val="00A47771"/>
    <w:rsid w:val="00A543F1"/>
    <w:rsid w:val="00A55520"/>
    <w:rsid w:val="00A56779"/>
    <w:rsid w:val="00A6048F"/>
    <w:rsid w:val="00A61FB2"/>
    <w:rsid w:val="00A639D1"/>
    <w:rsid w:val="00A642AF"/>
    <w:rsid w:val="00A65BC5"/>
    <w:rsid w:val="00A71F3D"/>
    <w:rsid w:val="00A82C70"/>
    <w:rsid w:val="00A8711C"/>
    <w:rsid w:val="00A8754D"/>
    <w:rsid w:val="00A90ABB"/>
    <w:rsid w:val="00A92FC9"/>
    <w:rsid w:val="00A9387C"/>
    <w:rsid w:val="00AA2424"/>
    <w:rsid w:val="00AA63D8"/>
    <w:rsid w:val="00AA7AE7"/>
    <w:rsid w:val="00AA7CC0"/>
    <w:rsid w:val="00AB4468"/>
    <w:rsid w:val="00AB52D5"/>
    <w:rsid w:val="00AB5339"/>
    <w:rsid w:val="00AC0743"/>
    <w:rsid w:val="00AC64AC"/>
    <w:rsid w:val="00AC6CCC"/>
    <w:rsid w:val="00AC6DB3"/>
    <w:rsid w:val="00AC7DED"/>
    <w:rsid w:val="00AD0076"/>
    <w:rsid w:val="00AD3515"/>
    <w:rsid w:val="00AD3831"/>
    <w:rsid w:val="00AD4065"/>
    <w:rsid w:val="00AE0D42"/>
    <w:rsid w:val="00AF07AF"/>
    <w:rsid w:val="00AF1724"/>
    <w:rsid w:val="00AF455F"/>
    <w:rsid w:val="00AF7C03"/>
    <w:rsid w:val="00B02DA8"/>
    <w:rsid w:val="00B03753"/>
    <w:rsid w:val="00B1627F"/>
    <w:rsid w:val="00B214F8"/>
    <w:rsid w:val="00B225F0"/>
    <w:rsid w:val="00B23A76"/>
    <w:rsid w:val="00B25E5A"/>
    <w:rsid w:val="00B31716"/>
    <w:rsid w:val="00B3320B"/>
    <w:rsid w:val="00B42996"/>
    <w:rsid w:val="00B4407A"/>
    <w:rsid w:val="00B44473"/>
    <w:rsid w:val="00B456CF"/>
    <w:rsid w:val="00B46802"/>
    <w:rsid w:val="00B50696"/>
    <w:rsid w:val="00B631AC"/>
    <w:rsid w:val="00B677DA"/>
    <w:rsid w:val="00B73738"/>
    <w:rsid w:val="00B7580D"/>
    <w:rsid w:val="00B77FAF"/>
    <w:rsid w:val="00B81EEF"/>
    <w:rsid w:val="00B850C3"/>
    <w:rsid w:val="00B924CD"/>
    <w:rsid w:val="00B9343F"/>
    <w:rsid w:val="00B9357F"/>
    <w:rsid w:val="00B95131"/>
    <w:rsid w:val="00B976A5"/>
    <w:rsid w:val="00BA430B"/>
    <w:rsid w:val="00BA49B9"/>
    <w:rsid w:val="00BB6106"/>
    <w:rsid w:val="00BC1D02"/>
    <w:rsid w:val="00BD050D"/>
    <w:rsid w:val="00BD6128"/>
    <w:rsid w:val="00BD6381"/>
    <w:rsid w:val="00BE0A84"/>
    <w:rsid w:val="00BE1BCF"/>
    <w:rsid w:val="00BE4A00"/>
    <w:rsid w:val="00BF3170"/>
    <w:rsid w:val="00BF5C11"/>
    <w:rsid w:val="00BF6BAF"/>
    <w:rsid w:val="00C055CB"/>
    <w:rsid w:val="00C117CE"/>
    <w:rsid w:val="00C1359A"/>
    <w:rsid w:val="00C13C6E"/>
    <w:rsid w:val="00C1616F"/>
    <w:rsid w:val="00C21BB3"/>
    <w:rsid w:val="00C21CCE"/>
    <w:rsid w:val="00C2446C"/>
    <w:rsid w:val="00C266CB"/>
    <w:rsid w:val="00C26DAF"/>
    <w:rsid w:val="00C30E42"/>
    <w:rsid w:val="00C33D27"/>
    <w:rsid w:val="00C367DE"/>
    <w:rsid w:val="00C37152"/>
    <w:rsid w:val="00C46D6E"/>
    <w:rsid w:val="00C47BBE"/>
    <w:rsid w:val="00C51735"/>
    <w:rsid w:val="00C51CD1"/>
    <w:rsid w:val="00C530F6"/>
    <w:rsid w:val="00C62856"/>
    <w:rsid w:val="00C6350C"/>
    <w:rsid w:val="00C6353C"/>
    <w:rsid w:val="00C67586"/>
    <w:rsid w:val="00C736B3"/>
    <w:rsid w:val="00C73B25"/>
    <w:rsid w:val="00C77451"/>
    <w:rsid w:val="00C80375"/>
    <w:rsid w:val="00C81C84"/>
    <w:rsid w:val="00C84DAB"/>
    <w:rsid w:val="00C90447"/>
    <w:rsid w:val="00C91032"/>
    <w:rsid w:val="00CA39DE"/>
    <w:rsid w:val="00CA4677"/>
    <w:rsid w:val="00CB2890"/>
    <w:rsid w:val="00CC0660"/>
    <w:rsid w:val="00CC0934"/>
    <w:rsid w:val="00CC1A52"/>
    <w:rsid w:val="00CC24CE"/>
    <w:rsid w:val="00CC295B"/>
    <w:rsid w:val="00CD66A0"/>
    <w:rsid w:val="00CD67C2"/>
    <w:rsid w:val="00CD79D4"/>
    <w:rsid w:val="00CE08E8"/>
    <w:rsid w:val="00CE1CE1"/>
    <w:rsid w:val="00CF22CF"/>
    <w:rsid w:val="00CF4B96"/>
    <w:rsid w:val="00D0578B"/>
    <w:rsid w:val="00D06D7B"/>
    <w:rsid w:val="00D363CD"/>
    <w:rsid w:val="00D44BCA"/>
    <w:rsid w:val="00D45FB0"/>
    <w:rsid w:val="00D462C3"/>
    <w:rsid w:val="00D508D1"/>
    <w:rsid w:val="00D54200"/>
    <w:rsid w:val="00D54765"/>
    <w:rsid w:val="00D668E1"/>
    <w:rsid w:val="00D679E7"/>
    <w:rsid w:val="00D701E6"/>
    <w:rsid w:val="00D71110"/>
    <w:rsid w:val="00D712C8"/>
    <w:rsid w:val="00D74DB4"/>
    <w:rsid w:val="00D81C08"/>
    <w:rsid w:val="00D82EF9"/>
    <w:rsid w:val="00D839DB"/>
    <w:rsid w:val="00D85440"/>
    <w:rsid w:val="00D85E9D"/>
    <w:rsid w:val="00D86903"/>
    <w:rsid w:val="00D904BE"/>
    <w:rsid w:val="00D92484"/>
    <w:rsid w:val="00D96812"/>
    <w:rsid w:val="00DA15AC"/>
    <w:rsid w:val="00DA23CE"/>
    <w:rsid w:val="00DA6334"/>
    <w:rsid w:val="00DB1F18"/>
    <w:rsid w:val="00DC489F"/>
    <w:rsid w:val="00DD2A28"/>
    <w:rsid w:val="00DD7E56"/>
    <w:rsid w:val="00DE1559"/>
    <w:rsid w:val="00DE1C4F"/>
    <w:rsid w:val="00DE37D1"/>
    <w:rsid w:val="00DE39A4"/>
    <w:rsid w:val="00DF4938"/>
    <w:rsid w:val="00DF5BB3"/>
    <w:rsid w:val="00DF6C3B"/>
    <w:rsid w:val="00E023FD"/>
    <w:rsid w:val="00E069C5"/>
    <w:rsid w:val="00E07A57"/>
    <w:rsid w:val="00E12080"/>
    <w:rsid w:val="00E1218E"/>
    <w:rsid w:val="00E15831"/>
    <w:rsid w:val="00E20283"/>
    <w:rsid w:val="00E213EE"/>
    <w:rsid w:val="00E22442"/>
    <w:rsid w:val="00E23995"/>
    <w:rsid w:val="00E25DFB"/>
    <w:rsid w:val="00E26547"/>
    <w:rsid w:val="00E27001"/>
    <w:rsid w:val="00E32381"/>
    <w:rsid w:val="00E325EA"/>
    <w:rsid w:val="00E34C9E"/>
    <w:rsid w:val="00E409AB"/>
    <w:rsid w:val="00E42EB0"/>
    <w:rsid w:val="00E436DA"/>
    <w:rsid w:val="00E437AD"/>
    <w:rsid w:val="00E51296"/>
    <w:rsid w:val="00E54213"/>
    <w:rsid w:val="00E54D86"/>
    <w:rsid w:val="00E56611"/>
    <w:rsid w:val="00E61192"/>
    <w:rsid w:val="00E834E1"/>
    <w:rsid w:val="00E83F20"/>
    <w:rsid w:val="00E84B66"/>
    <w:rsid w:val="00E85DF2"/>
    <w:rsid w:val="00E8683E"/>
    <w:rsid w:val="00E90889"/>
    <w:rsid w:val="00E90F79"/>
    <w:rsid w:val="00EA023E"/>
    <w:rsid w:val="00EA2B5D"/>
    <w:rsid w:val="00EA3379"/>
    <w:rsid w:val="00EA50DB"/>
    <w:rsid w:val="00EA5255"/>
    <w:rsid w:val="00EB0555"/>
    <w:rsid w:val="00EB0D13"/>
    <w:rsid w:val="00EB3A91"/>
    <w:rsid w:val="00EB77A8"/>
    <w:rsid w:val="00EB7ABB"/>
    <w:rsid w:val="00EC402F"/>
    <w:rsid w:val="00EC7132"/>
    <w:rsid w:val="00ED429F"/>
    <w:rsid w:val="00ED472A"/>
    <w:rsid w:val="00EE13D1"/>
    <w:rsid w:val="00EE5F6C"/>
    <w:rsid w:val="00EE67FB"/>
    <w:rsid w:val="00EE7EA4"/>
    <w:rsid w:val="00EF3171"/>
    <w:rsid w:val="00EF50B1"/>
    <w:rsid w:val="00EF5AB4"/>
    <w:rsid w:val="00EF679D"/>
    <w:rsid w:val="00F00E27"/>
    <w:rsid w:val="00F01E49"/>
    <w:rsid w:val="00F03A97"/>
    <w:rsid w:val="00F10096"/>
    <w:rsid w:val="00F1039C"/>
    <w:rsid w:val="00F114B9"/>
    <w:rsid w:val="00F140A8"/>
    <w:rsid w:val="00F15780"/>
    <w:rsid w:val="00F1749C"/>
    <w:rsid w:val="00F211FE"/>
    <w:rsid w:val="00F231AB"/>
    <w:rsid w:val="00F240E2"/>
    <w:rsid w:val="00F3624C"/>
    <w:rsid w:val="00F407D7"/>
    <w:rsid w:val="00F46A81"/>
    <w:rsid w:val="00F46E91"/>
    <w:rsid w:val="00F501F1"/>
    <w:rsid w:val="00F6114D"/>
    <w:rsid w:val="00F64060"/>
    <w:rsid w:val="00F651DA"/>
    <w:rsid w:val="00F672AE"/>
    <w:rsid w:val="00F70A78"/>
    <w:rsid w:val="00F72B6D"/>
    <w:rsid w:val="00F76665"/>
    <w:rsid w:val="00F77B4F"/>
    <w:rsid w:val="00F91CEB"/>
    <w:rsid w:val="00F9361B"/>
    <w:rsid w:val="00F94FF7"/>
    <w:rsid w:val="00F95185"/>
    <w:rsid w:val="00FA1A38"/>
    <w:rsid w:val="00FA2A42"/>
    <w:rsid w:val="00FA6F2D"/>
    <w:rsid w:val="00FB76F9"/>
    <w:rsid w:val="00FC0321"/>
    <w:rsid w:val="00FD2A72"/>
    <w:rsid w:val="00FD2C2F"/>
    <w:rsid w:val="00FD301B"/>
    <w:rsid w:val="00FD6D7D"/>
    <w:rsid w:val="00FE04FB"/>
    <w:rsid w:val="00FE0D21"/>
    <w:rsid w:val="00FE27E0"/>
    <w:rsid w:val="00FE65B6"/>
    <w:rsid w:val="00FE6F08"/>
    <w:rsid w:val="00FF4A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71BD2D"/>
  <w15:docId w15:val="{FDBA5EEA-504F-42F3-BBFB-D5BBEC0F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6">
    <w:name w:val="Normal"/>
    <w:qFormat/>
    <w:rsid w:val="00924B93"/>
    <w:pPr>
      <w:widowControl w:val="0"/>
      <w:adjustRightInd w:val="0"/>
      <w:snapToGrid w:val="0"/>
      <w:spacing w:line="360" w:lineRule="auto"/>
      <w:ind w:firstLineChars="200" w:firstLine="200"/>
      <w:jc w:val="both"/>
    </w:pPr>
    <w:rPr>
      <w:kern w:val="2"/>
      <w:sz w:val="28"/>
      <w:szCs w:val="24"/>
    </w:rPr>
  </w:style>
  <w:style w:type="paragraph" w:styleId="1">
    <w:name w:val="heading 1"/>
    <w:next w:val="a6"/>
    <w:qFormat/>
    <w:pPr>
      <w:keepNext/>
      <w:keepLines/>
      <w:adjustRightInd w:val="0"/>
      <w:snapToGrid w:val="0"/>
      <w:spacing w:before="240" w:after="240" w:line="360" w:lineRule="auto"/>
      <w:jc w:val="both"/>
      <w:outlineLvl w:val="0"/>
    </w:pPr>
    <w:rPr>
      <w:b/>
      <w:bCs/>
      <w:kern w:val="44"/>
      <w:sz w:val="32"/>
      <w:szCs w:val="44"/>
    </w:rPr>
  </w:style>
  <w:style w:type="paragraph" w:styleId="2">
    <w:name w:val="heading 2"/>
    <w:next w:val="a6"/>
    <w:qFormat/>
    <w:pPr>
      <w:keepNext/>
      <w:keepLines/>
      <w:spacing w:before="240" w:after="240"/>
      <w:outlineLvl w:val="1"/>
    </w:pPr>
    <w:rPr>
      <w:rFonts w:eastAsia="黑体"/>
      <w:bCs/>
      <w:sz w:val="30"/>
      <w:szCs w:val="30"/>
    </w:rPr>
  </w:style>
  <w:style w:type="paragraph" w:styleId="3">
    <w:name w:val="heading 3"/>
    <w:next w:val="a6"/>
    <w:qFormat/>
    <w:pPr>
      <w:keepNext/>
      <w:keepLines/>
      <w:adjustRightInd w:val="0"/>
      <w:snapToGrid w:val="0"/>
      <w:spacing w:before="240" w:after="240" w:line="360" w:lineRule="auto"/>
      <w:ind w:firstLine="562"/>
      <w:outlineLvl w:val="2"/>
    </w:pPr>
    <w:rPr>
      <w:b/>
      <w:bCs/>
      <w:color w:val="000000"/>
      <w:sz w:val="28"/>
      <w:szCs w:val="3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customStyle="1" w:styleId="6">
    <w:name w:val="样式6"/>
    <w:pPr>
      <w:adjustRightInd w:val="0"/>
      <w:snapToGrid w:val="0"/>
      <w:spacing w:line="360" w:lineRule="atLeast"/>
      <w:jc w:val="center"/>
    </w:pPr>
    <w:rPr>
      <w:sz w:val="21"/>
    </w:rPr>
  </w:style>
  <w:style w:type="paragraph" w:customStyle="1" w:styleId="9">
    <w:name w:val="标题9"/>
    <w:pPr>
      <w:adjustRightInd w:val="0"/>
      <w:snapToGrid w:val="0"/>
      <w:spacing w:line="360" w:lineRule="auto"/>
      <w:jc w:val="center"/>
    </w:pPr>
    <w:rPr>
      <w:rFonts w:eastAsia="黑体"/>
      <w:sz w:val="24"/>
    </w:rPr>
  </w:style>
  <w:style w:type="paragraph" w:styleId="aa">
    <w:name w:val="Normal Indent"/>
    <w:basedOn w:val="a6"/>
    <w:pPr>
      <w:tabs>
        <w:tab w:val="left" w:pos="8250"/>
      </w:tabs>
    </w:pPr>
    <w:rPr>
      <w:bCs/>
      <w:noProof/>
      <w:snapToGrid w:val="0"/>
      <w:kern w:val="0"/>
      <w:szCs w:val="30"/>
    </w:rPr>
  </w:style>
  <w:style w:type="paragraph" w:customStyle="1" w:styleId="10">
    <w:name w:val="样式 标题 1 + 两端对齐"/>
    <w:basedOn w:val="1"/>
    <w:autoRedefine/>
    <w:pPr>
      <w:keepNext w:val="0"/>
      <w:keepLines w:val="0"/>
      <w:autoSpaceDE w:val="0"/>
      <w:autoSpaceDN w:val="0"/>
      <w:spacing w:before="190" w:after="0"/>
      <w:jc w:val="center"/>
      <w:textAlignment w:val="baseline"/>
    </w:pPr>
    <w:rPr>
      <w:snapToGrid w:val="0"/>
      <w:kern w:val="0"/>
      <w:szCs w:val="36"/>
      <w:lang w:val="zh-CN"/>
      <w14:shadow w14:blurRad="50800" w14:dist="38100" w14:dir="2700000" w14:sx="100000" w14:sy="100000" w14:kx="0" w14:ky="0" w14:algn="tl">
        <w14:srgbClr w14:val="000000">
          <w14:alpha w14:val="60000"/>
        </w14:srgbClr>
      </w14:shadow>
    </w:rPr>
  </w:style>
  <w:style w:type="paragraph" w:styleId="ab">
    <w:name w:val="Title"/>
    <w:basedOn w:val="a6"/>
    <w:qFormat/>
    <w:pPr>
      <w:spacing w:before="240" w:after="60"/>
      <w:jc w:val="center"/>
      <w:outlineLvl w:val="0"/>
    </w:pPr>
    <w:rPr>
      <w:rFonts w:ascii="Arial" w:hAnsi="Arial" w:cs="Arial"/>
      <w:b/>
      <w:bCs/>
      <w:sz w:val="32"/>
      <w:szCs w:val="32"/>
    </w:rPr>
  </w:style>
  <w:style w:type="paragraph" w:customStyle="1" w:styleId="ac">
    <w:name w:val="标准称谓"/>
    <w:next w:val="a6"/>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d">
    <w:name w:val="标准书脚_偶数页"/>
    <w:pPr>
      <w:spacing w:before="120"/>
    </w:pPr>
    <w:rPr>
      <w:sz w:val="18"/>
    </w:rPr>
  </w:style>
  <w:style w:type="paragraph" w:customStyle="1" w:styleId="ae">
    <w:name w:val="标准书脚_奇数页"/>
    <w:pPr>
      <w:spacing w:before="120"/>
      <w:jc w:val="right"/>
    </w:pPr>
    <w:rPr>
      <w:sz w:val="18"/>
    </w:rPr>
  </w:style>
  <w:style w:type="paragraph" w:customStyle="1" w:styleId="af">
    <w:name w:val="标准书眉_奇数页"/>
    <w:next w:val="a6"/>
    <w:pPr>
      <w:tabs>
        <w:tab w:val="center" w:pos="4154"/>
        <w:tab w:val="right" w:pos="8306"/>
      </w:tabs>
      <w:spacing w:after="120"/>
      <w:jc w:val="right"/>
    </w:pPr>
    <w:rPr>
      <w:noProof/>
      <w:sz w:val="21"/>
    </w:rPr>
  </w:style>
  <w:style w:type="paragraph" w:customStyle="1" w:styleId="af0">
    <w:name w:val="标准书眉_偶数页"/>
    <w:basedOn w:val="af"/>
    <w:next w:val="a6"/>
    <w:pPr>
      <w:jc w:val="left"/>
    </w:pPr>
  </w:style>
  <w:style w:type="paragraph" w:customStyle="1" w:styleId="af1">
    <w:name w:val="标准书眉一"/>
    <w:pPr>
      <w:jc w:val="both"/>
    </w:pPr>
  </w:style>
  <w:style w:type="paragraph" w:customStyle="1" w:styleId="a">
    <w:name w:val="前言、引言标题"/>
    <w:next w:val="a6"/>
    <w:pPr>
      <w:numPr>
        <w:numId w:val="1"/>
      </w:numPr>
      <w:shd w:val="clear" w:color="FFFFFF" w:fill="FFFFFF"/>
      <w:spacing w:before="640" w:after="560"/>
      <w:jc w:val="center"/>
      <w:outlineLvl w:val="0"/>
    </w:pPr>
    <w:rPr>
      <w:rFonts w:ascii="黑体" w:eastAsia="黑体"/>
      <w:sz w:val="32"/>
    </w:rPr>
  </w:style>
  <w:style w:type="paragraph" w:customStyle="1" w:styleId="af2">
    <w:name w:val="段"/>
    <w:pPr>
      <w:autoSpaceDE w:val="0"/>
      <w:autoSpaceDN w:val="0"/>
      <w:ind w:firstLineChars="200" w:firstLine="200"/>
      <w:jc w:val="both"/>
    </w:pPr>
    <w:rPr>
      <w:rFonts w:ascii="宋体"/>
      <w:noProof/>
      <w:sz w:val="21"/>
    </w:rPr>
  </w:style>
  <w:style w:type="paragraph" w:customStyle="1" w:styleId="a0">
    <w:name w:val="章标题"/>
    <w:next w:val="af2"/>
    <w:pPr>
      <w:numPr>
        <w:ilvl w:val="1"/>
        <w:numId w:val="1"/>
      </w:numPr>
      <w:spacing w:beforeLines="50" w:before="50" w:afterLines="50" w:after="50"/>
      <w:jc w:val="both"/>
      <w:outlineLvl w:val="1"/>
    </w:pPr>
    <w:rPr>
      <w:rFonts w:ascii="黑体" w:eastAsia="黑体"/>
      <w:sz w:val="21"/>
    </w:rPr>
  </w:style>
  <w:style w:type="paragraph" w:customStyle="1" w:styleId="a1">
    <w:name w:val="一级条标题"/>
    <w:basedOn w:val="a0"/>
    <w:next w:val="af2"/>
    <w:pPr>
      <w:numPr>
        <w:ilvl w:val="2"/>
      </w:numPr>
      <w:tabs>
        <w:tab w:val="num" w:pos="1200"/>
      </w:tabs>
      <w:spacing w:beforeLines="0" w:before="0" w:afterLines="0" w:after="0"/>
      <w:ind w:left="1200" w:hanging="720"/>
      <w:outlineLvl w:val="2"/>
    </w:pPr>
  </w:style>
  <w:style w:type="paragraph" w:customStyle="1" w:styleId="a2">
    <w:name w:val="二级条标题"/>
    <w:basedOn w:val="a1"/>
    <w:next w:val="af2"/>
    <w:pPr>
      <w:numPr>
        <w:ilvl w:val="3"/>
      </w:numPr>
      <w:tabs>
        <w:tab w:val="num" w:pos="1200"/>
      </w:tabs>
      <w:ind w:left="1200" w:hanging="720"/>
      <w:outlineLvl w:val="3"/>
    </w:pPr>
  </w:style>
  <w:style w:type="character" w:customStyle="1" w:styleId="af3">
    <w:name w:val="发布"/>
    <w:rPr>
      <w:rFonts w:ascii="黑体" w:eastAsia="黑体"/>
      <w:spacing w:val="22"/>
      <w:w w:val="100"/>
      <w:position w:val="3"/>
      <w:sz w:val="28"/>
    </w:rPr>
  </w:style>
  <w:style w:type="paragraph" w:customStyle="1" w:styleId="af4">
    <w:name w:val="发布部门"/>
    <w:next w:val="af2"/>
    <w:pPr>
      <w:framePr w:w="7433" w:h="585" w:hRule="exact" w:hSpace="180" w:vSpace="180" w:wrap="around" w:hAnchor="margin" w:xAlign="center" w:y="14401" w:anchorLock="1"/>
      <w:jc w:val="center"/>
    </w:pPr>
    <w:rPr>
      <w:rFonts w:ascii="宋体"/>
      <w:b/>
      <w:spacing w:val="20"/>
      <w:w w:val="135"/>
      <w:sz w:val="36"/>
    </w:rPr>
  </w:style>
  <w:style w:type="paragraph" w:customStyle="1" w:styleId="af5">
    <w:name w:val="发布日期"/>
    <w:pPr>
      <w:framePr w:w="4000" w:h="473" w:hRule="exact" w:hSpace="180" w:vSpace="180" w:wrap="around" w:hAnchor="margin" w:y="13511" w:anchorLock="1"/>
    </w:pPr>
    <w:rPr>
      <w:rFonts w:eastAsia="黑体"/>
      <w:sz w:val="28"/>
    </w:rPr>
  </w:style>
  <w:style w:type="paragraph" w:customStyle="1" w:styleId="20">
    <w:name w:val="封面标准号2"/>
    <w:basedOn w:val="a6"/>
    <w:pPr>
      <w:framePr w:w="9138" w:h="1244" w:hRule="exact" w:wrap="auto" w:vAnchor="page" w:hAnchor="margin" w:y="2908" w:anchorLock="1"/>
      <w:kinsoku w:val="0"/>
      <w:overflowPunct w:val="0"/>
      <w:autoSpaceDE w:val="0"/>
      <w:autoSpaceDN w:val="0"/>
      <w:snapToGrid/>
      <w:spacing w:before="357" w:line="280" w:lineRule="exact"/>
      <w:ind w:firstLineChars="0" w:firstLine="0"/>
      <w:jc w:val="right"/>
      <w:textAlignment w:val="center"/>
    </w:pPr>
    <w:rPr>
      <w:kern w:val="0"/>
      <w:szCs w:val="20"/>
    </w:rPr>
  </w:style>
  <w:style w:type="paragraph" w:customStyle="1" w:styleId="af6">
    <w:name w:val="封面标准代替信息"/>
    <w:basedOn w:val="20"/>
    <w:pPr>
      <w:framePr w:wrap="auto"/>
      <w:spacing w:before="57"/>
    </w:pPr>
    <w:rPr>
      <w:rFonts w:ascii="宋体"/>
      <w:sz w:val="21"/>
    </w:rPr>
  </w:style>
  <w:style w:type="paragraph" w:customStyle="1" w:styleId="af7">
    <w:name w:val="封面标准名称"/>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8">
    <w:name w:val="封面标准文稿编辑信息"/>
    <w:pPr>
      <w:spacing w:before="180" w:line="180" w:lineRule="exact"/>
      <w:jc w:val="center"/>
    </w:pPr>
    <w:rPr>
      <w:rFonts w:ascii="宋体"/>
      <w:sz w:val="21"/>
    </w:rPr>
  </w:style>
  <w:style w:type="paragraph" w:customStyle="1" w:styleId="af9">
    <w:name w:val="封面标准英文名称"/>
    <w:pPr>
      <w:widowControl w:val="0"/>
      <w:spacing w:before="370" w:line="400" w:lineRule="exact"/>
      <w:jc w:val="center"/>
    </w:pPr>
    <w:rPr>
      <w:sz w:val="28"/>
    </w:rPr>
  </w:style>
  <w:style w:type="paragraph" w:customStyle="1" w:styleId="afa">
    <w:name w:val="封面正文"/>
    <w:pPr>
      <w:jc w:val="both"/>
    </w:pPr>
  </w:style>
  <w:style w:type="paragraph" w:customStyle="1" w:styleId="afb">
    <w:name w:val="目次、标准名称标题"/>
    <w:basedOn w:val="a"/>
    <w:next w:val="af2"/>
    <w:pPr>
      <w:numPr>
        <w:numId w:val="0"/>
      </w:numPr>
      <w:spacing w:line="460" w:lineRule="exact"/>
    </w:pPr>
  </w:style>
  <w:style w:type="paragraph" w:customStyle="1" w:styleId="a3">
    <w:name w:val="三级条标题"/>
    <w:basedOn w:val="a2"/>
    <w:next w:val="af2"/>
    <w:pPr>
      <w:numPr>
        <w:ilvl w:val="4"/>
      </w:numPr>
      <w:tabs>
        <w:tab w:val="num" w:pos="1200"/>
      </w:tabs>
      <w:ind w:left="1200" w:hanging="720"/>
      <w:outlineLvl w:val="4"/>
    </w:pPr>
  </w:style>
  <w:style w:type="paragraph" w:customStyle="1" w:styleId="afc">
    <w:name w:val="实施日期"/>
    <w:basedOn w:val="af5"/>
    <w:pPr>
      <w:framePr w:hSpace="0" w:wrap="around" w:xAlign="right"/>
      <w:jc w:val="right"/>
    </w:pPr>
  </w:style>
  <w:style w:type="paragraph" w:customStyle="1" w:styleId="a4">
    <w:name w:val="四级条标题"/>
    <w:basedOn w:val="a3"/>
    <w:next w:val="af2"/>
    <w:pPr>
      <w:numPr>
        <w:ilvl w:val="5"/>
      </w:numPr>
      <w:tabs>
        <w:tab w:val="num" w:pos="1200"/>
      </w:tabs>
      <w:ind w:left="1200" w:hanging="720"/>
      <w:outlineLvl w:val="5"/>
    </w:pPr>
  </w:style>
  <w:style w:type="paragraph" w:customStyle="1" w:styleId="afd">
    <w:name w:val="文献分类号"/>
    <w:pPr>
      <w:framePr w:hSpace="180" w:vSpace="180" w:wrap="around" w:hAnchor="margin" w:y="1" w:anchorLock="1"/>
      <w:widowControl w:val="0"/>
      <w:textAlignment w:val="center"/>
    </w:pPr>
    <w:rPr>
      <w:rFonts w:eastAsia="黑体"/>
      <w:sz w:val="21"/>
    </w:rPr>
  </w:style>
  <w:style w:type="paragraph" w:customStyle="1" w:styleId="a5">
    <w:name w:val="五级条标题"/>
    <w:basedOn w:val="a4"/>
    <w:next w:val="af2"/>
    <w:pPr>
      <w:numPr>
        <w:ilvl w:val="6"/>
      </w:numPr>
      <w:tabs>
        <w:tab w:val="num" w:pos="1200"/>
      </w:tabs>
      <w:ind w:left="1200" w:hanging="720"/>
      <w:outlineLvl w:val="6"/>
    </w:pPr>
  </w:style>
  <w:style w:type="character" w:styleId="afe">
    <w:name w:val="page number"/>
    <w:rPr>
      <w:rFonts w:ascii="Times New Roman" w:eastAsia="宋体" w:hAnsi="Times New Roman"/>
      <w:sz w:val="18"/>
    </w:rPr>
  </w:style>
  <w:style w:type="paragraph" w:styleId="aff">
    <w:name w:val="Plain Text"/>
    <w:basedOn w:val="a6"/>
    <w:qFormat/>
    <w:pPr>
      <w:adjustRightInd/>
      <w:snapToGrid/>
      <w:spacing w:line="240" w:lineRule="auto"/>
      <w:ind w:firstLineChars="0" w:firstLine="0"/>
    </w:pPr>
    <w:rPr>
      <w:rFonts w:ascii="宋体" w:hAnsi="Courier New" w:cs="Courier New"/>
      <w:sz w:val="21"/>
      <w:szCs w:val="21"/>
    </w:rPr>
  </w:style>
  <w:style w:type="paragraph" w:styleId="aff0">
    <w:name w:val="footer"/>
    <w:basedOn w:val="a6"/>
    <w:link w:val="aff1"/>
    <w:pPr>
      <w:tabs>
        <w:tab w:val="center" w:pos="4153"/>
        <w:tab w:val="right" w:pos="8306"/>
      </w:tabs>
      <w:spacing w:line="240" w:lineRule="auto"/>
      <w:jc w:val="left"/>
    </w:pPr>
    <w:rPr>
      <w:sz w:val="18"/>
      <w:szCs w:val="18"/>
    </w:rPr>
  </w:style>
  <w:style w:type="character" w:styleId="HTML">
    <w:name w:val="HTML Code"/>
    <w:rPr>
      <w:rFonts w:ascii="Courier New" w:hAnsi="Courier New"/>
      <w:sz w:val="20"/>
      <w:szCs w:val="20"/>
    </w:rPr>
  </w:style>
  <w:style w:type="paragraph" w:styleId="aff2">
    <w:name w:val="header"/>
    <w:basedOn w:val="a6"/>
    <w:rsid w:val="00490C8D"/>
    <w:pPr>
      <w:pBdr>
        <w:bottom w:val="single" w:sz="6" w:space="1" w:color="auto"/>
      </w:pBdr>
      <w:tabs>
        <w:tab w:val="center" w:pos="4153"/>
        <w:tab w:val="right" w:pos="8306"/>
      </w:tabs>
      <w:snapToGrid/>
      <w:spacing w:line="240" w:lineRule="atLeast"/>
      <w:ind w:firstLineChars="0" w:firstLine="0"/>
      <w:jc w:val="center"/>
      <w:textAlignment w:val="baseline"/>
    </w:pPr>
    <w:rPr>
      <w:kern w:val="0"/>
      <w:sz w:val="18"/>
      <w:szCs w:val="20"/>
    </w:rPr>
  </w:style>
  <w:style w:type="paragraph" w:customStyle="1" w:styleId="aff3">
    <w:name w:val="标准标志"/>
    <w:next w:val="a6"/>
    <w:rsid w:val="00AC6DB3"/>
    <w:pPr>
      <w:framePr w:w="2268" w:h="1392" w:hRule="exact" w:wrap="around" w:hAnchor="margin" w:x="6748" w:y="171" w:anchorLock="1"/>
      <w:shd w:val="solid" w:color="FFFFFF" w:fill="FFFFFF"/>
      <w:spacing w:line="0" w:lineRule="atLeast"/>
      <w:jc w:val="right"/>
    </w:pPr>
    <w:rPr>
      <w:b/>
      <w:w w:val="130"/>
      <w:sz w:val="96"/>
    </w:rPr>
  </w:style>
  <w:style w:type="paragraph" w:styleId="aff4">
    <w:name w:val="Balloon Text"/>
    <w:basedOn w:val="a6"/>
    <w:link w:val="aff5"/>
    <w:rsid w:val="003876C1"/>
    <w:pPr>
      <w:spacing w:line="240" w:lineRule="auto"/>
    </w:pPr>
    <w:rPr>
      <w:sz w:val="18"/>
      <w:szCs w:val="18"/>
    </w:rPr>
  </w:style>
  <w:style w:type="character" w:customStyle="1" w:styleId="aff5">
    <w:name w:val="批注框文本 字符"/>
    <w:link w:val="aff4"/>
    <w:rsid w:val="003876C1"/>
    <w:rPr>
      <w:kern w:val="2"/>
      <w:sz w:val="18"/>
      <w:szCs w:val="18"/>
    </w:rPr>
  </w:style>
  <w:style w:type="character" w:styleId="aff6">
    <w:name w:val="annotation reference"/>
    <w:rsid w:val="00367571"/>
    <w:rPr>
      <w:sz w:val="21"/>
      <w:szCs w:val="21"/>
    </w:rPr>
  </w:style>
  <w:style w:type="paragraph" w:styleId="aff7">
    <w:name w:val="annotation text"/>
    <w:basedOn w:val="a6"/>
    <w:link w:val="aff8"/>
    <w:rsid w:val="00367571"/>
    <w:pPr>
      <w:jc w:val="left"/>
    </w:pPr>
  </w:style>
  <w:style w:type="character" w:customStyle="1" w:styleId="aff8">
    <w:name w:val="批注文字 字符"/>
    <w:link w:val="aff7"/>
    <w:rsid w:val="00367571"/>
    <w:rPr>
      <w:kern w:val="2"/>
      <w:sz w:val="28"/>
      <w:szCs w:val="24"/>
    </w:rPr>
  </w:style>
  <w:style w:type="paragraph" w:styleId="aff9">
    <w:name w:val="annotation subject"/>
    <w:basedOn w:val="aff7"/>
    <w:next w:val="aff7"/>
    <w:link w:val="affa"/>
    <w:rsid w:val="00367571"/>
    <w:rPr>
      <w:b/>
      <w:bCs/>
    </w:rPr>
  </w:style>
  <w:style w:type="character" w:customStyle="1" w:styleId="affa">
    <w:name w:val="批注主题 字符"/>
    <w:link w:val="aff9"/>
    <w:rsid w:val="00367571"/>
    <w:rPr>
      <w:b/>
      <w:bCs/>
      <w:kern w:val="2"/>
      <w:sz w:val="28"/>
      <w:szCs w:val="24"/>
    </w:rPr>
  </w:style>
  <w:style w:type="character" w:customStyle="1" w:styleId="aff1">
    <w:name w:val="页脚 字符"/>
    <w:link w:val="aff0"/>
    <w:rsid w:val="003B6C6A"/>
    <w:rPr>
      <w:kern w:val="2"/>
      <w:sz w:val="18"/>
      <w:szCs w:val="18"/>
    </w:rPr>
  </w:style>
  <w:style w:type="paragraph" w:styleId="affb">
    <w:name w:val="Revision"/>
    <w:hidden/>
    <w:uiPriority w:val="99"/>
    <w:semiHidden/>
    <w:rsid w:val="00AC64AC"/>
    <w:rPr>
      <w:kern w:val="2"/>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276239">
      <w:bodyDiv w:val="1"/>
      <w:marLeft w:val="0"/>
      <w:marRight w:val="0"/>
      <w:marTop w:val="0"/>
      <w:marBottom w:val="0"/>
      <w:divBdr>
        <w:top w:val="none" w:sz="0" w:space="0" w:color="auto"/>
        <w:left w:val="none" w:sz="0" w:space="0" w:color="auto"/>
        <w:bottom w:val="none" w:sz="0" w:space="0" w:color="auto"/>
        <w:right w:val="none" w:sz="0" w:space="0" w:color="auto"/>
      </w:divBdr>
    </w:div>
    <w:div w:id="1666590518">
      <w:bodyDiv w:val="1"/>
      <w:marLeft w:val="0"/>
      <w:marRight w:val="0"/>
      <w:marTop w:val="0"/>
      <w:marBottom w:val="0"/>
      <w:divBdr>
        <w:top w:val="none" w:sz="0" w:space="0" w:color="auto"/>
        <w:left w:val="none" w:sz="0" w:space="0" w:color="auto"/>
        <w:bottom w:val="none" w:sz="0" w:space="0" w:color="auto"/>
        <w:right w:val="none" w:sz="0" w:space="0" w:color="auto"/>
      </w:divBdr>
    </w:div>
    <w:div w:id="1739016499">
      <w:bodyDiv w:val="1"/>
      <w:marLeft w:val="0"/>
      <w:marRight w:val="0"/>
      <w:marTop w:val="0"/>
      <w:marBottom w:val="0"/>
      <w:divBdr>
        <w:top w:val="none" w:sz="0" w:space="0" w:color="auto"/>
        <w:left w:val="none" w:sz="0" w:space="0" w:color="auto"/>
        <w:bottom w:val="none" w:sz="0" w:space="0" w:color="auto"/>
        <w:right w:val="none" w:sz="0" w:space="0" w:color="auto"/>
      </w:divBdr>
      <w:divsChild>
        <w:div w:id="822502266">
          <w:marLeft w:val="547"/>
          <w:marRight w:val="0"/>
          <w:marTop w:val="120"/>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638</Words>
  <Characters>3641</Characters>
  <Application>Microsoft Office Word</Application>
  <DocSecurity>0</DocSecurity>
  <Lines>30</Lines>
  <Paragraphs>8</Paragraphs>
  <ScaleCrop>false</ScaleCrop>
  <Company/>
  <LinksUpToDate>false</LinksUpToDate>
  <CharactersWithSpaces>4271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表1</dc:title>
  <dc:subject/>
  <dc:creator>WLQ</dc:creator>
  <cp:keywords/>
  <dc:description/>
  <cp:lastModifiedBy>liu</cp:lastModifiedBy>
  <cp:revision>2</cp:revision>
  <cp:lastPrinted>2008-04-29T06:11:00Z</cp:lastPrinted>
  <dcterms:created xsi:type="dcterms:W3CDTF">2022-07-14T04:02:00Z</dcterms:created>
  <dcterms:modified xsi:type="dcterms:W3CDTF">2022-07-14T04:02:00Z</dcterms:modified>
</cp:coreProperties>
</file>