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5A34D6">
        <w:tc>
          <w:tcPr>
            <w:tcW w:w="509" w:type="dxa"/>
          </w:tcPr>
          <w:p w:rsidR="005A34D6" w:rsidRDefault="005340E8">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A34D6" w:rsidRDefault="009B0C8E">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5340E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C390A">
              <w:rPr>
                <w:rFonts w:ascii="黑体" w:eastAsia="黑体" w:hAnsi="黑体"/>
                <w:sz w:val="21"/>
                <w:szCs w:val="21"/>
              </w:rPr>
              <w:t> </w:t>
            </w:r>
            <w:r w:rsidR="004C390A">
              <w:rPr>
                <w:rFonts w:ascii="黑体" w:eastAsia="黑体" w:hAnsi="黑体"/>
                <w:sz w:val="21"/>
                <w:szCs w:val="21"/>
              </w:rPr>
              <w:t> </w:t>
            </w:r>
            <w:r w:rsidR="004C390A">
              <w:rPr>
                <w:rFonts w:ascii="黑体" w:eastAsia="黑体" w:hAnsi="黑体"/>
                <w:sz w:val="21"/>
                <w:szCs w:val="21"/>
              </w:rPr>
              <w:t> </w:t>
            </w:r>
            <w:r w:rsidR="004C390A">
              <w:rPr>
                <w:rFonts w:ascii="黑体" w:eastAsia="黑体" w:hAnsi="黑体"/>
                <w:sz w:val="21"/>
                <w:szCs w:val="21"/>
              </w:rPr>
              <w:t> </w:t>
            </w:r>
            <w:r w:rsidR="004C390A">
              <w:rPr>
                <w:rFonts w:ascii="黑体" w:eastAsia="黑体" w:hAnsi="黑体"/>
                <w:sz w:val="21"/>
                <w:szCs w:val="21"/>
              </w:rPr>
              <w:t> </w:t>
            </w:r>
            <w:r>
              <w:rPr>
                <w:rFonts w:ascii="黑体" w:eastAsia="黑体" w:hAnsi="黑体"/>
                <w:sz w:val="21"/>
                <w:szCs w:val="21"/>
              </w:rPr>
              <w:fldChar w:fldCharType="end"/>
            </w:r>
            <w:bookmarkEnd w:id="0"/>
          </w:p>
        </w:tc>
      </w:tr>
      <w:tr w:rsidR="005A34D6">
        <w:tc>
          <w:tcPr>
            <w:tcW w:w="509" w:type="dxa"/>
          </w:tcPr>
          <w:p w:rsidR="005A34D6" w:rsidRDefault="005340E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5A34D6">
              <w:trPr>
                <w:trHeight w:hRule="exact" w:val="1021"/>
              </w:trPr>
              <w:tc>
                <w:tcPr>
                  <w:tcW w:w="9242" w:type="dxa"/>
                  <w:vAlign w:val="center"/>
                </w:tcPr>
                <w:p w:rsidR="005A34D6" w:rsidRDefault="005340E8" w:rsidP="007C3E08">
                  <w:pPr>
                    <w:pStyle w:val="affffc"/>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9B0C8E">
                    <w:fldChar w:fldCharType="begin">
                      <w:ffData>
                        <w:name w:val="c1"/>
                        <w:enabled/>
                        <w:calcOnExit w:val="0"/>
                        <w:textInput>
                          <w:maxLength w:val="7"/>
                        </w:textInput>
                      </w:ffData>
                    </w:fldChar>
                  </w:r>
                  <w:bookmarkStart w:id="1" w:name="c1"/>
                  <w:r>
                    <w:instrText xml:space="preserve"> FORMTEXT </w:instrText>
                  </w:r>
                  <w:r w:rsidR="009B0C8E">
                    <w:fldChar w:fldCharType="separate"/>
                  </w:r>
                  <w:r w:rsidR="00A34585">
                    <w:t> </w:t>
                  </w:r>
                  <w:r w:rsidR="00A34585">
                    <w:t> </w:t>
                  </w:r>
                  <w:r w:rsidR="00A34585">
                    <w:t> </w:t>
                  </w:r>
                  <w:r w:rsidR="00A34585">
                    <w:t> </w:t>
                  </w:r>
                  <w:r w:rsidR="00A34585">
                    <w:t> </w:t>
                  </w:r>
                  <w:r w:rsidR="009B0C8E">
                    <w:fldChar w:fldCharType="end"/>
                  </w:r>
                  <w:bookmarkEnd w:id="1"/>
                </w:p>
              </w:tc>
            </w:tr>
          </w:tbl>
          <w:p w:rsidR="005A34D6" w:rsidRDefault="009B0C8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5340E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340E8">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rsidR="005A34D6" w:rsidRDefault="009B0C8E">
      <w:pPr>
        <w:pStyle w:val="affffd"/>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5340E8">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5340E8">
        <w:rPr>
          <w:rFonts w:ascii="黑体" w:eastAsia="黑体" w:hint="eastAsia"/>
          <w:b w:val="0"/>
          <w:w w:val="100"/>
          <w:sz w:val="48"/>
        </w:rPr>
        <w:t>中国煤炭学会</w:t>
      </w:r>
      <w:r>
        <w:rPr>
          <w:rFonts w:ascii="黑体" w:eastAsia="黑体"/>
          <w:b w:val="0"/>
          <w:w w:val="100"/>
          <w:sz w:val="48"/>
        </w:rPr>
        <w:fldChar w:fldCharType="end"/>
      </w:r>
      <w:bookmarkEnd w:id="4"/>
      <w:r w:rsidR="005340E8">
        <w:rPr>
          <w:rFonts w:ascii="黑体" w:eastAsia="黑体" w:hint="eastAsia"/>
          <w:b w:val="0"/>
          <w:w w:val="100"/>
          <w:sz w:val="48"/>
        </w:rPr>
        <w:t>团体</w:t>
      </w:r>
      <w:r w:rsidR="005340E8">
        <w:rPr>
          <w:rFonts w:ascii="黑体" w:eastAsia="黑体" w:hAnsi="黑体" w:hint="eastAsia"/>
          <w:b w:val="0"/>
          <w:bCs w:val="0"/>
          <w:w w:val="100"/>
          <w:sz w:val="48"/>
          <w:szCs w:val="48"/>
        </w:rPr>
        <w:t>标准</w:t>
      </w:r>
    </w:p>
    <w:bookmarkEnd w:id="3"/>
    <w:p w:rsidR="005A34D6" w:rsidRDefault="005340E8">
      <w:pPr>
        <w:pStyle w:val="affffffffff"/>
        <w:framePr w:wrap="auto"/>
        <w:rPr>
          <w:lang w:val="fr-FR"/>
        </w:rPr>
      </w:pPr>
      <w:r>
        <w:rPr>
          <w:lang w:val="fr-FR"/>
        </w:rPr>
        <w:t>T/</w:t>
      </w:r>
      <w:r w:rsidR="009B0C8E">
        <w:fldChar w:fldCharType="begin">
          <w:ffData>
            <w:name w:val="文字1"/>
            <w:enabled/>
            <w:calcOnExit w:val="0"/>
            <w:textInput>
              <w:default w:val="XXX"/>
            </w:textInput>
          </w:ffData>
        </w:fldChar>
      </w:r>
      <w:bookmarkStart w:id="5" w:name="文字1"/>
      <w:r>
        <w:rPr>
          <w:lang w:val="fr-FR"/>
        </w:rPr>
        <w:instrText xml:space="preserve"> FORMTEXT </w:instrText>
      </w:r>
      <w:r w:rsidR="009B0C8E">
        <w:fldChar w:fldCharType="separate"/>
      </w:r>
      <w:r w:rsidR="00EE32E5">
        <w:t>CCS</w:t>
      </w:r>
      <w:r w:rsidR="009B0C8E">
        <w:fldChar w:fldCharType="end"/>
      </w:r>
      <w:bookmarkEnd w:id="5"/>
      <w:r>
        <w:rPr>
          <w:lang w:val="fr-FR"/>
        </w:rPr>
        <w:t xml:space="preserve"> </w:t>
      </w:r>
      <w:r w:rsidR="009B0C8E">
        <w:fldChar w:fldCharType="begin">
          <w:ffData>
            <w:name w:val="NSTD_CODE_F"/>
            <w:enabled/>
            <w:calcOnExit w:val="0"/>
            <w:textInput>
              <w:default w:val="XXXX"/>
            </w:textInput>
          </w:ffData>
        </w:fldChar>
      </w:r>
      <w:bookmarkStart w:id="6" w:name="NSTD_CODE_F"/>
      <w:r>
        <w:rPr>
          <w:lang w:val="fr-FR"/>
        </w:rPr>
        <w:instrText xml:space="preserve"> FORMTEXT </w:instrText>
      </w:r>
      <w:r w:rsidR="009B0C8E">
        <w:fldChar w:fldCharType="separate"/>
      </w:r>
      <w:r w:rsidR="00EE32E5" w:rsidRPr="00EE32E5">
        <w:rPr>
          <w:lang w:val="fr-FR"/>
        </w:rPr>
        <w:t>2021003</w:t>
      </w:r>
      <w:r w:rsidR="009B0C8E">
        <w:fldChar w:fldCharType="end"/>
      </w:r>
      <w:bookmarkEnd w:id="6"/>
      <w:r>
        <w:rPr>
          <w:rFonts w:hAnsi="黑体"/>
          <w:lang w:val="fr-FR"/>
        </w:rPr>
        <w:t>—</w:t>
      </w:r>
      <w:r w:rsidR="009B0C8E">
        <w:fldChar w:fldCharType="begin">
          <w:ffData>
            <w:name w:val="NSTD_CODE_B"/>
            <w:enabled/>
            <w:calcOnExit w:val="0"/>
            <w:textInput>
              <w:default w:val="XXXX"/>
            </w:textInput>
          </w:ffData>
        </w:fldChar>
      </w:r>
      <w:bookmarkStart w:id="7" w:name="NSTD_CODE_B"/>
      <w:r>
        <w:rPr>
          <w:lang w:val="fr-FR"/>
        </w:rPr>
        <w:instrText xml:space="preserve"> FORMTEXT </w:instrText>
      </w:r>
      <w:r w:rsidR="009B0C8E">
        <w:fldChar w:fldCharType="separate"/>
      </w:r>
      <w:r w:rsidR="00EE32E5">
        <w:t>2022</w:t>
      </w:r>
      <w:r w:rsidR="009B0C8E">
        <w:fldChar w:fldCharType="end"/>
      </w:r>
      <w:bookmarkEnd w:id="7"/>
    </w:p>
    <w:p w:rsidR="005A34D6" w:rsidRDefault="009B0C8E">
      <w:pPr>
        <w:pStyle w:val="affffffffff0"/>
        <w:framePr w:wrap="auto"/>
        <w:rPr>
          <w:rFonts w:hAnsi="黑体"/>
        </w:rPr>
      </w:pPr>
      <w:r>
        <w:rPr>
          <w:rFonts w:hAnsi="黑体"/>
        </w:rPr>
        <w:fldChar w:fldCharType="begin">
          <w:ffData>
            <w:name w:val="OSTD_CODE"/>
            <w:enabled/>
            <w:calcOnExit w:val="0"/>
            <w:textInput/>
          </w:ffData>
        </w:fldChar>
      </w:r>
      <w:bookmarkStart w:id="8" w:name="OSTD_CODE"/>
      <w:r w:rsidR="005340E8">
        <w:rPr>
          <w:rFonts w:hAnsi="黑体"/>
        </w:rPr>
        <w:instrText xml:space="preserve"> FORMTEXT </w:instrText>
      </w:r>
      <w:r>
        <w:rPr>
          <w:rFonts w:hAnsi="黑体"/>
        </w:rPr>
      </w:r>
      <w:r>
        <w:rPr>
          <w:rFonts w:hAnsi="黑体"/>
        </w:rPr>
        <w:fldChar w:fldCharType="separate"/>
      </w:r>
      <w:r w:rsidR="005340E8">
        <w:rPr>
          <w:rFonts w:hAnsi="黑体"/>
        </w:rPr>
        <w:t>     </w:t>
      </w:r>
      <w:r>
        <w:rPr>
          <w:rFonts w:hAnsi="黑体"/>
        </w:rPr>
        <w:fldChar w:fldCharType="end"/>
      </w:r>
      <w:bookmarkEnd w:id="8"/>
    </w:p>
    <w:p w:rsidR="005A34D6" w:rsidRDefault="009B0C8E">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2051"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5A34D6" w:rsidRDefault="005A34D6">
      <w:pPr>
        <w:pStyle w:val="affffd"/>
        <w:framePr w:w="9639" w:h="6976" w:hRule="exact" w:hSpace="0" w:vSpace="0" w:wrap="around" w:hAnchor="page" w:y="6408"/>
        <w:jc w:val="center"/>
        <w:rPr>
          <w:rFonts w:ascii="黑体" w:eastAsia="黑体" w:hAnsi="黑体"/>
          <w:b w:val="0"/>
          <w:bCs w:val="0"/>
          <w:w w:val="100"/>
        </w:rPr>
      </w:pPr>
    </w:p>
    <w:p w:rsidR="005A34D6" w:rsidRDefault="009B0C8E">
      <w:pPr>
        <w:pStyle w:val="affffffffff1"/>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340E8">
        <w:instrText xml:space="preserve"> FORMTEXT </w:instrText>
      </w:r>
      <w:r>
        <w:fldChar w:fldCharType="separate"/>
      </w:r>
      <w:r w:rsidR="00350E24">
        <w:t>煤矿防爆锂电池车辆动力电源充电安全技术规范</w:t>
      </w:r>
      <w:r>
        <w:fldChar w:fldCharType="end"/>
      </w:r>
      <w:bookmarkEnd w:id="9"/>
    </w:p>
    <w:p w:rsidR="005A34D6" w:rsidRDefault="005A34D6">
      <w:pPr>
        <w:framePr w:w="9639" w:h="6974" w:hRule="exact" w:wrap="around" w:vAnchor="page" w:hAnchor="page" w:x="1419" w:y="6408" w:anchorLock="1"/>
        <w:ind w:left="-1418"/>
      </w:pPr>
    </w:p>
    <w:p w:rsidR="005A34D6" w:rsidRDefault="009B0C8E">
      <w:pPr>
        <w:pStyle w:val="afffffff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5340E8">
        <w:rPr>
          <w:rFonts w:eastAsia="黑体"/>
          <w:szCs w:val="28"/>
        </w:rPr>
        <w:instrText xml:space="preserve"> FORMTEXT </w:instrText>
      </w:r>
      <w:r>
        <w:rPr>
          <w:rFonts w:eastAsia="黑体"/>
          <w:szCs w:val="28"/>
        </w:rPr>
      </w:r>
      <w:r>
        <w:rPr>
          <w:rFonts w:eastAsia="黑体"/>
          <w:szCs w:val="28"/>
        </w:rPr>
        <w:fldChar w:fldCharType="separate"/>
      </w:r>
      <w:r w:rsidR="005340E8">
        <w:rPr>
          <w:rFonts w:eastAsia="黑体"/>
          <w:szCs w:val="28"/>
        </w:rPr>
        <w:t xml:space="preserve">Safety Technical Specification of Charging </w:t>
      </w:r>
      <w:r w:rsidR="005340E8">
        <w:rPr>
          <w:rFonts w:eastAsia="黑体" w:hint="eastAsia"/>
          <w:szCs w:val="28"/>
        </w:rPr>
        <w:t>P</w:t>
      </w:r>
      <w:r w:rsidR="005340E8">
        <w:rPr>
          <w:rFonts w:eastAsia="黑体"/>
          <w:szCs w:val="28"/>
        </w:rPr>
        <w:t xml:space="preserve">ower </w:t>
      </w:r>
      <w:r w:rsidR="005340E8">
        <w:rPr>
          <w:rFonts w:eastAsia="黑体" w:hint="eastAsia"/>
          <w:szCs w:val="28"/>
        </w:rPr>
        <w:t>S</w:t>
      </w:r>
      <w:r w:rsidR="005340E8">
        <w:rPr>
          <w:rFonts w:eastAsia="黑体"/>
          <w:szCs w:val="28"/>
        </w:rPr>
        <w:t xml:space="preserve">ource Use of </w:t>
      </w:r>
      <w:r w:rsidR="005340E8">
        <w:rPr>
          <w:rFonts w:eastAsia="黑体" w:hint="eastAsia"/>
          <w:szCs w:val="28"/>
        </w:rPr>
        <w:t>E</w:t>
      </w:r>
      <w:r w:rsidR="005340E8">
        <w:rPr>
          <w:rFonts w:eastAsia="黑体"/>
          <w:szCs w:val="28"/>
        </w:rPr>
        <w:t xml:space="preserve">xplosion-proof </w:t>
      </w:r>
      <w:r w:rsidR="005340E8">
        <w:rPr>
          <w:rFonts w:eastAsia="黑体" w:hint="eastAsia"/>
          <w:szCs w:val="28"/>
        </w:rPr>
        <w:t>L</w:t>
      </w:r>
      <w:r w:rsidR="005340E8">
        <w:rPr>
          <w:rFonts w:eastAsia="黑体"/>
          <w:szCs w:val="28"/>
        </w:rPr>
        <w:t xml:space="preserve">ithium </w:t>
      </w:r>
      <w:r w:rsidR="005340E8">
        <w:rPr>
          <w:rFonts w:eastAsia="黑体" w:hint="eastAsia"/>
          <w:szCs w:val="28"/>
        </w:rPr>
        <w:t>B</w:t>
      </w:r>
      <w:r w:rsidR="005340E8">
        <w:rPr>
          <w:rFonts w:eastAsia="黑体"/>
          <w:szCs w:val="28"/>
        </w:rPr>
        <w:t xml:space="preserve">attery </w:t>
      </w:r>
      <w:r w:rsidR="005340E8">
        <w:rPr>
          <w:rFonts w:eastAsia="黑体" w:hint="eastAsia"/>
          <w:szCs w:val="28"/>
        </w:rPr>
        <w:t>E</w:t>
      </w:r>
      <w:r w:rsidR="005340E8">
        <w:rPr>
          <w:rFonts w:eastAsia="黑体"/>
          <w:szCs w:val="28"/>
        </w:rPr>
        <w:t xml:space="preserve">lectric </w:t>
      </w:r>
      <w:r w:rsidR="005340E8">
        <w:rPr>
          <w:rFonts w:eastAsia="黑体" w:hint="eastAsia"/>
          <w:szCs w:val="28"/>
        </w:rPr>
        <w:t>V</w:t>
      </w:r>
      <w:r w:rsidR="005340E8">
        <w:rPr>
          <w:rFonts w:eastAsia="黑体"/>
          <w:szCs w:val="28"/>
        </w:rPr>
        <w:t xml:space="preserve">ehicles (BEVs) in </w:t>
      </w:r>
      <w:r w:rsidR="005340E8">
        <w:rPr>
          <w:rFonts w:eastAsia="黑体" w:hint="eastAsia"/>
          <w:szCs w:val="28"/>
        </w:rPr>
        <w:t>U</w:t>
      </w:r>
      <w:r w:rsidR="005340E8">
        <w:rPr>
          <w:rFonts w:eastAsia="黑体"/>
          <w:szCs w:val="28"/>
        </w:rPr>
        <w:t xml:space="preserve">nderground </w:t>
      </w:r>
      <w:r w:rsidR="005340E8">
        <w:rPr>
          <w:rFonts w:eastAsia="黑体" w:hint="eastAsia"/>
          <w:szCs w:val="28"/>
        </w:rPr>
        <w:t>M</w:t>
      </w:r>
      <w:r w:rsidR="005340E8">
        <w:rPr>
          <w:rFonts w:eastAsia="黑体"/>
          <w:szCs w:val="28"/>
        </w:rPr>
        <w:t>ining</w:t>
      </w:r>
      <w:r>
        <w:rPr>
          <w:rFonts w:eastAsia="黑体"/>
          <w:szCs w:val="28"/>
        </w:rPr>
        <w:fldChar w:fldCharType="end"/>
      </w:r>
      <w:bookmarkEnd w:id="10"/>
    </w:p>
    <w:p w:rsidR="005A34D6" w:rsidRDefault="005A34D6">
      <w:pPr>
        <w:framePr w:w="9639" w:h="6974" w:hRule="exact" w:wrap="around" w:vAnchor="page" w:hAnchor="page" w:x="1419" w:y="6408" w:anchorLock="1"/>
        <w:spacing w:line="760" w:lineRule="exact"/>
        <w:ind w:left="-1418"/>
      </w:pPr>
    </w:p>
    <w:p w:rsidR="005A34D6" w:rsidRDefault="005A34D6">
      <w:pPr>
        <w:pStyle w:val="afffffff5"/>
        <w:framePr w:w="9639" w:h="6974" w:hRule="exact" w:wrap="around" w:vAnchor="page" w:hAnchor="page" w:x="1419" w:y="6408" w:anchorLock="1"/>
        <w:textAlignment w:val="bottom"/>
        <w:rPr>
          <w:rFonts w:eastAsia="黑体"/>
          <w:szCs w:val="28"/>
        </w:rPr>
      </w:pPr>
    </w:p>
    <w:p w:rsidR="005A34D6" w:rsidRDefault="009B0C8E">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5340E8">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5A34D6" w:rsidRDefault="009B0C8E">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5340E8">
        <w:rPr>
          <w:sz w:val="21"/>
          <w:szCs w:val="28"/>
        </w:rPr>
        <w:instrText xml:space="preserve"> FORMTEXT </w:instrText>
      </w:r>
      <w:r>
        <w:rPr>
          <w:sz w:val="21"/>
          <w:szCs w:val="28"/>
        </w:rPr>
      </w:r>
      <w:r>
        <w:rPr>
          <w:sz w:val="21"/>
          <w:szCs w:val="28"/>
        </w:rPr>
        <w:fldChar w:fldCharType="separate"/>
      </w:r>
      <w:r w:rsidR="005340E8">
        <w:rPr>
          <w:rFonts w:hint="eastAsia"/>
          <w:sz w:val="21"/>
          <w:szCs w:val="28"/>
        </w:rPr>
        <w:t>（本草案完成时间：</w:t>
      </w:r>
      <w:r w:rsidR="005340E8">
        <w:rPr>
          <w:rFonts w:hint="eastAsia"/>
          <w:sz w:val="21"/>
          <w:szCs w:val="28"/>
        </w:rPr>
        <w:t>2</w:t>
      </w:r>
      <w:r w:rsidR="005340E8">
        <w:rPr>
          <w:sz w:val="21"/>
          <w:szCs w:val="28"/>
        </w:rPr>
        <w:t>02</w:t>
      </w:r>
      <w:r w:rsidR="00F44519">
        <w:rPr>
          <w:sz w:val="21"/>
          <w:szCs w:val="28"/>
        </w:rPr>
        <w:t>2.04.</w:t>
      </w:r>
      <w:r w:rsidR="00846527">
        <w:rPr>
          <w:sz w:val="21"/>
          <w:szCs w:val="28"/>
        </w:rPr>
        <w:t>2</w:t>
      </w:r>
      <w:r w:rsidR="00F44519">
        <w:rPr>
          <w:sz w:val="21"/>
          <w:szCs w:val="28"/>
        </w:rPr>
        <w:t>6</w:t>
      </w:r>
      <w:r>
        <w:rPr>
          <w:sz w:val="21"/>
          <w:szCs w:val="28"/>
        </w:rPr>
        <w:fldChar w:fldCharType="end"/>
      </w:r>
      <w:bookmarkEnd w:id="12"/>
    </w:p>
    <w:p w:rsidR="005A34D6" w:rsidRDefault="009B0C8E" w:rsidP="007C3E08">
      <w:pPr>
        <w:pStyle w:val="afffffff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5340E8">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5A34D6" w:rsidRDefault="009B0C8E">
      <w:pPr>
        <w:pStyle w:val="afffffffffd"/>
        <w:framePr w:wrap="around" w:y="14176"/>
      </w:pPr>
      <w:r>
        <w:rPr>
          <w:rFonts w:ascii="黑体"/>
        </w:rPr>
        <w:fldChar w:fldCharType="begin">
          <w:ffData>
            <w:name w:val="PLSH_DATE_Y"/>
            <w:enabled/>
            <w:calcOnExit w:val="0"/>
            <w:textInput>
              <w:default w:val="XXXX"/>
              <w:maxLength w:val="4"/>
            </w:textInput>
          </w:ffData>
        </w:fldChar>
      </w:r>
      <w:bookmarkStart w:id="14" w:name="PLSH_DATE_Y"/>
      <w:r w:rsidR="005340E8">
        <w:rPr>
          <w:rFonts w:ascii="黑体"/>
        </w:rPr>
        <w:instrText xml:space="preserve"> FORMTEXT </w:instrText>
      </w:r>
      <w:r>
        <w:rPr>
          <w:rFonts w:ascii="黑体"/>
        </w:rPr>
      </w:r>
      <w:r>
        <w:rPr>
          <w:rFonts w:ascii="黑体"/>
        </w:rPr>
        <w:fldChar w:fldCharType="separate"/>
      </w:r>
      <w:r w:rsidR="005340E8">
        <w:rPr>
          <w:rFonts w:ascii="黑体"/>
        </w:rPr>
        <w:t>2022</w:t>
      </w:r>
      <w:r>
        <w:rPr>
          <w:rFonts w:ascii="黑体"/>
        </w:rPr>
        <w:fldChar w:fldCharType="end"/>
      </w:r>
      <w:bookmarkEnd w:id="14"/>
      <w:r w:rsidR="005340E8">
        <w:t xml:space="preserve"> </w:t>
      </w:r>
      <w:r w:rsidR="005340E8">
        <w:rPr>
          <w:rFonts w:ascii="黑体"/>
        </w:rPr>
        <w:t>-</w:t>
      </w:r>
      <w:r w:rsidR="005340E8">
        <w:t xml:space="preserve"> </w:t>
      </w:r>
      <w:r>
        <w:rPr>
          <w:rFonts w:ascii="黑体"/>
        </w:rPr>
        <w:fldChar w:fldCharType="begin">
          <w:ffData>
            <w:name w:val="PLSH_DATE_M"/>
            <w:enabled/>
            <w:calcOnExit w:val="0"/>
            <w:textInput>
              <w:default w:val="XX"/>
              <w:maxLength w:val="2"/>
            </w:textInput>
          </w:ffData>
        </w:fldChar>
      </w:r>
      <w:bookmarkStart w:id="15" w:name="PLSH_DATE_M"/>
      <w:r w:rsidR="005340E8">
        <w:rPr>
          <w:rFonts w:ascii="黑体"/>
        </w:rPr>
        <w:instrText xml:space="preserve"> FORMTEXT </w:instrText>
      </w:r>
      <w:r>
        <w:rPr>
          <w:rFonts w:ascii="黑体"/>
        </w:rPr>
      </w:r>
      <w:r>
        <w:rPr>
          <w:rFonts w:ascii="黑体"/>
        </w:rPr>
        <w:fldChar w:fldCharType="separate"/>
      </w:r>
      <w:r w:rsidR="00350E24">
        <w:rPr>
          <w:rFonts w:ascii="黑体"/>
        </w:rPr>
        <w:t>XX</w:t>
      </w:r>
      <w:r>
        <w:rPr>
          <w:rFonts w:ascii="黑体"/>
        </w:rPr>
        <w:fldChar w:fldCharType="end"/>
      </w:r>
      <w:bookmarkEnd w:id="15"/>
      <w:r w:rsidR="005340E8">
        <w:t xml:space="preserve"> </w:t>
      </w:r>
      <w:r w:rsidR="005340E8">
        <w:rPr>
          <w:rFonts w:ascii="黑体"/>
        </w:rPr>
        <w:t>-</w:t>
      </w:r>
      <w:r w:rsidR="005340E8">
        <w:t xml:space="preserve"> </w:t>
      </w:r>
      <w:r>
        <w:rPr>
          <w:rFonts w:ascii="黑体"/>
        </w:rPr>
        <w:fldChar w:fldCharType="begin">
          <w:ffData>
            <w:name w:val="PLSH_DATE_D"/>
            <w:enabled/>
            <w:calcOnExit w:val="0"/>
            <w:textInput>
              <w:default w:val="XX"/>
              <w:maxLength w:val="2"/>
            </w:textInput>
          </w:ffData>
        </w:fldChar>
      </w:r>
      <w:bookmarkStart w:id="16" w:name="PLSH_DATE_D"/>
      <w:r w:rsidR="005340E8">
        <w:rPr>
          <w:rFonts w:ascii="黑体"/>
        </w:rPr>
        <w:instrText xml:space="preserve"> FORMTEXT </w:instrText>
      </w:r>
      <w:r>
        <w:rPr>
          <w:rFonts w:ascii="黑体"/>
        </w:rPr>
      </w:r>
      <w:r>
        <w:rPr>
          <w:rFonts w:ascii="黑体"/>
        </w:rPr>
        <w:fldChar w:fldCharType="separate"/>
      </w:r>
      <w:r w:rsidR="00350E24">
        <w:rPr>
          <w:rFonts w:ascii="黑体"/>
        </w:rPr>
        <w:t>XX</w:t>
      </w:r>
      <w:r>
        <w:rPr>
          <w:rFonts w:ascii="黑体"/>
        </w:rPr>
        <w:fldChar w:fldCharType="end"/>
      </w:r>
      <w:bookmarkEnd w:id="16"/>
      <w:r w:rsidR="005340E8">
        <w:rPr>
          <w:rFonts w:hint="eastAsia"/>
        </w:rPr>
        <w:t>发布</w:t>
      </w:r>
    </w:p>
    <w:p w:rsidR="005A34D6" w:rsidRDefault="009B0C8E">
      <w:pPr>
        <w:pStyle w:val="afffffffffe"/>
        <w:framePr w:wrap="around" w:y="14176"/>
      </w:pPr>
      <w:r>
        <w:rPr>
          <w:rFonts w:ascii="黑体"/>
        </w:rPr>
        <w:fldChar w:fldCharType="begin">
          <w:ffData>
            <w:name w:val="CROT_DATE_Y"/>
            <w:enabled/>
            <w:calcOnExit w:val="0"/>
            <w:textInput>
              <w:default w:val="XXXX"/>
              <w:maxLength w:val="4"/>
            </w:textInput>
          </w:ffData>
        </w:fldChar>
      </w:r>
      <w:bookmarkStart w:id="17" w:name="CROT_DATE_Y"/>
      <w:r w:rsidR="005340E8">
        <w:rPr>
          <w:rFonts w:ascii="黑体"/>
        </w:rPr>
        <w:instrText xml:space="preserve"> FORMTEXT </w:instrText>
      </w:r>
      <w:r>
        <w:rPr>
          <w:rFonts w:ascii="黑体"/>
        </w:rPr>
      </w:r>
      <w:r>
        <w:rPr>
          <w:rFonts w:ascii="黑体"/>
        </w:rPr>
        <w:fldChar w:fldCharType="separate"/>
      </w:r>
      <w:r w:rsidR="005340E8">
        <w:rPr>
          <w:rFonts w:ascii="黑体"/>
        </w:rPr>
        <w:t>2022</w:t>
      </w:r>
      <w:r>
        <w:rPr>
          <w:rFonts w:ascii="黑体"/>
        </w:rPr>
        <w:fldChar w:fldCharType="end"/>
      </w:r>
      <w:bookmarkEnd w:id="17"/>
      <w:r w:rsidR="005340E8">
        <w:t xml:space="preserve"> </w:t>
      </w:r>
      <w:r w:rsidR="005340E8">
        <w:rPr>
          <w:rFonts w:ascii="黑体"/>
        </w:rPr>
        <w:t>-</w:t>
      </w:r>
      <w:r w:rsidR="005340E8">
        <w:t xml:space="preserve"> </w:t>
      </w:r>
      <w:r>
        <w:rPr>
          <w:rFonts w:ascii="黑体"/>
        </w:rPr>
        <w:fldChar w:fldCharType="begin">
          <w:ffData>
            <w:name w:val="CROT_DATE_M"/>
            <w:enabled/>
            <w:calcOnExit w:val="0"/>
            <w:textInput>
              <w:default w:val="XX"/>
              <w:maxLength w:val="2"/>
            </w:textInput>
          </w:ffData>
        </w:fldChar>
      </w:r>
      <w:bookmarkStart w:id="18" w:name="CROT_DATE_M"/>
      <w:r w:rsidR="005340E8">
        <w:rPr>
          <w:rFonts w:ascii="黑体"/>
        </w:rPr>
        <w:instrText xml:space="preserve"> FORMTEXT </w:instrText>
      </w:r>
      <w:r>
        <w:rPr>
          <w:rFonts w:ascii="黑体"/>
        </w:rPr>
      </w:r>
      <w:r>
        <w:rPr>
          <w:rFonts w:ascii="黑体"/>
        </w:rPr>
        <w:fldChar w:fldCharType="separate"/>
      </w:r>
      <w:r w:rsidR="00350E24">
        <w:rPr>
          <w:rFonts w:ascii="黑体"/>
        </w:rPr>
        <w:t>XX</w:t>
      </w:r>
      <w:r>
        <w:rPr>
          <w:rFonts w:ascii="黑体"/>
        </w:rPr>
        <w:fldChar w:fldCharType="end"/>
      </w:r>
      <w:bookmarkEnd w:id="18"/>
      <w:r w:rsidR="005340E8">
        <w:t xml:space="preserve"> </w:t>
      </w:r>
      <w:r w:rsidR="005340E8">
        <w:rPr>
          <w:rFonts w:ascii="黑体"/>
        </w:rPr>
        <w:t>-</w:t>
      </w:r>
      <w:r w:rsidR="005340E8">
        <w:t xml:space="preserve"> </w:t>
      </w:r>
      <w:r>
        <w:rPr>
          <w:rFonts w:ascii="黑体"/>
        </w:rPr>
        <w:fldChar w:fldCharType="begin">
          <w:ffData>
            <w:name w:val="CROT_DATE_D"/>
            <w:enabled/>
            <w:calcOnExit w:val="0"/>
            <w:textInput>
              <w:default w:val="XX"/>
              <w:maxLength w:val="2"/>
            </w:textInput>
          </w:ffData>
        </w:fldChar>
      </w:r>
      <w:bookmarkStart w:id="19" w:name="CROT_DATE_D"/>
      <w:r w:rsidR="005340E8">
        <w:rPr>
          <w:rFonts w:ascii="黑体"/>
        </w:rPr>
        <w:instrText xml:space="preserve"> FORMTEXT </w:instrText>
      </w:r>
      <w:r>
        <w:rPr>
          <w:rFonts w:ascii="黑体"/>
        </w:rPr>
      </w:r>
      <w:r>
        <w:rPr>
          <w:rFonts w:ascii="黑体"/>
        </w:rPr>
        <w:fldChar w:fldCharType="separate"/>
      </w:r>
      <w:r w:rsidR="00350E24">
        <w:rPr>
          <w:rFonts w:ascii="黑体"/>
        </w:rPr>
        <w:t>XX</w:t>
      </w:r>
      <w:r>
        <w:rPr>
          <w:rFonts w:ascii="黑体"/>
        </w:rPr>
        <w:fldChar w:fldCharType="end"/>
      </w:r>
      <w:bookmarkEnd w:id="19"/>
      <w:r w:rsidR="005340E8">
        <w:rPr>
          <w:rFonts w:hint="eastAsia"/>
        </w:rPr>
        <w:t>实施</w:t>
      </w:r>
    </w:p>
    <w:p w:rsidR="005A34D6" w:rsidRDefault="009B0C8E">
      <w:pPr>
        <w:pStyle w:val="a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5340E8">
        <w:rPr>
          <w:rFonts w:hAnsi="黑体"/>
          <w:w w:val="100"/>
          <w:sz w:val="28"/>
        </w:rPr>
        <w:instrText xml:space="preserve"> FORMTEXT </w:instrText>
      </w:r>
      <w:r>
        <w:rPr>
          <w:rFonts w:hAnsi="黑体"/>
          <w:w w:val="100"/>
          <w:sz w:val="28"/>
        </w:rPr>
      </w:r>
      <w:r>
        <w:rPr>
          <w:rFonts w:hAnsi="黑体"/>
          <w:w w:val="100"/>
          <w:sz w:val="28"/>
        </w:rPr>
        <w:fldChar w:fldCharType="separate"/>
      </w:r>
      <w:r w:rsidR="005340E8">
        <w:rPr>
          <w:rFonts w:hAnsi="黑体" w:hint="eastAsia"/>
          <w:w w:val="100"/>
          <w:sz w:val="28"/>
        </w:rPr>
        <w:t>中 国 煤 炭 学 会</w:t>
      </w:r>
      <w:r>
        <w:rPr>
          <w:rFonts w:hAnsi="黑体"/>
          <w:w w:val="100"/>
          <w:sz w:val="28"/>
        </w:rPr>
        <w:fldChar w:fldCharType="end"/>
      </w:r>
      <w:bookmarkEnd w:id="20"/>
      <w:r w:rsidR="005340E8">
        <w:rPr>
          <w:rFonts w:ascii="Times New Roman"/>
          <w:w w:val="100"/>
          <w:sz w:val="28"/>
        </w:rPr>
        <w:t>  </w:t>
      </w:r>
      <w:r w:rsidR="005340E8">
        <w:rPr>
          <w:rStyle w:val="afffffffffff6"/>
          <w:rFonts w:hAnsi="黑体" w:hint="eastAsia"/>
          <w:position w:val="0"/>
        </w:rPr>
        <w:t>发</w:t>
      </w:r>
      <w:r w:rsidR="005340E8">
        <w:rPr>
          <w:rStyle w:val="afffffffffff6"/>
          <w:rFonts w:hAnsi="黑体" w:hint="eastAsia"/>
          <w:spacing w:val="0"/>
          <w:position w:val="0"/>
        </w:rPr>
        <w:t>布</w:t>
      </w:r>
    </w:p>
    <w:p w:rsidR="005A34D6" w:rsidRDefault="009B0C8E">
      <w:pPr>
        <w:rPr>
          <w:rFonts w:ascii="宋体" w:hAnsi="宋体"/>
          <w:sz w:val="28"/>
          <w:szCs w:val="28"/>
        </w:rPr>
        <w:sectPr w:rsidR="005A34D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2050"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5A34D6" w:rsidRDefault="005340E8">
      <w:pPr>
        <w:pStyle w:val="affffff7"/>
        <w:spacing w:after="468"/>
      </w:pPr>
      <w:bookmarkStart w:id="21" w:name="BookMark1"/>
      <w:r>
        <w:rPr>
          <w:rFonts w:hint="eastAsia"/>
          <w:spacing w:val="320"/>
        </w:rPr>
        <w:lastRenderedPageBreak/>
        <w:t>目</w:t>
      </w:r>
      <w:r>
        <w:rPr>
          <w:rFonts w:hint="eastAsia"/>
        </w:rPr>
        <w:t>次</w:t>
      </w:r>
    </w:p>
    <w:p w:rsidR="005A34D6" w:rsidRDefault="009B0C8E">
      <w:pPr>
        <w:pStyle w:val="10"/>
        <w:tabs>
          <w:tab w:val="right" w:leader="dot" w:pos="9345"/>
        </w:tabs>
        <w:rPr>
          <w:rFonts w:asciiTheme="minorHAnsi" w:eastAsiaTheme="minorEastAsia" w:hAnsiTheme="minorHAnsi" w:cstheme="minorBidi" w:hint="eastAsia"/>
          <w:szCs w:val="22"/>
        </w:rPr>
      </w:pPr>
      <w:r w:rsidRPr="009B0C8E">
        <w:fldChar w:fldCharType="begin"/>
      </w:r>
      <w:r w:rsidR="005340E8">
        <w:instrText xml:space="preserve"> TOC \o "1-1" \h \t "标准文件_一级条标题,2,标准文件_附录一级条标题,2," </w:instrText>
      </w:r>
      <w:r w:rsidRPr="009B0C8E">
        <w:fldChar w:fldCharType="separate"/>
      </w:r>
      <w:hyperlink w:anchor="_Toc88659232" w:history="1">
        <w:r w:rsidR="005340E8">
          <w:rPr>
            <w:rStyle w:val="affff9"/>
          </w:rPr>
          <w:t>前言</w:t>
        </w:r>
        <w:r w:rsidR="005340E8">
          <w:tab/>
        </w:r>
      </w:hyperlink>
      <w:r w:rsidR="007E2EAA" w:rsidRPr="007E2EAA">
        <w:rPr>
          <w:rFonts w:hint="eastAsia"/>
        </w:rPr>
        <w:t>Ⅱ</w:t>
      </w:r>
    </w:p>
    <w:p w:rsidR="005A34D6" w:rsidRDefault="009B0C8E">
      <w:pPr>
        <w:pStyle w:val="10"/>
        <w:tabs>
          <w:tab w:val="right" w:leader="dot" w:pos="9345"/>
        </w:tabs>
        <w:rPr>
          <w:rFonts w:asciiTheme="minorHAnsi" w:eastAsiaTheme="minorEastAsia" w:hAnsiTheme="minorHAnsi" w:cstheme="minorBidi"/>
          <w:szCs w:val="22"/>
        </w:rPr>
      </w:pPr>
      <w:hyperlink w:anchor="_Toc88659233" w:history="1">
        <w:r w:rsidR="005340E8">
          <w:rPr>
            <w:rStyle w:val="affff9"/>
          </w:rPr>
          <w:t>1  范围</w:t>
        </w:r>
        <w:r w:rsidR="005340E8">
          <w:tab/>
        </w:r>
        <w:r>
          <w:fldChar w:fldCharType="begin"/>
        </w:r>
        <w:r w:rsidR="005340E8">
          <w:instrText xml:space="preserve"> PAGEREF _Toc88659233 \h </w:instrText>
        </w:r>
        <w:r>
          <w:fldChar w:fldCharType="separate"/>
        </w:r>
        <w:r w:rsidR="007C3E08">
          <w:rPr>
            <w:noProof/>
          </w:rPr>
          <w:t>1</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34" w:history="1">
        <w:r w:rsidR="005340E8">
          <w:rPr>
            <w:rStyle w:val="affff9"/>
          </w:rPr>
          <w:t>2  规范性引用文件</w:t>
        </w:r>
        <w:r w:rsidR="005340E8">
          <w:tab/>
        </w:r>
        <w:r>
          <w:fldChar w:fldCharType="begin"/>
        </w:r>
        <w:r w:rsidR="005340E8">
          <w:instrText xml:space="preserve"> PAGEREF _Toc88659234 \h </w:instrText>
        </w:r>
        <w:r>
          <w:fldChar w:fldCharType="separate"/>
        </w:r>
        <w:r w:rsidR="007C3E08">
          <w:rPr>
            <w:noProof/>
          </w:rPr>
          <w:t>1</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35" w:history="1">
        <w:r w:rsidR="005340E8">
          <w:rPr>
            <w:rStyle w:val="affff9"/>
          </w:rPr>
          <w:t>3  术语和定义</w:t>
        </w:r>
        <w:r w:rsidR="005340E8">
          <w:tab/>
        </w:r>
        <w:r>
          <w:fldChar w:fldCharType="begin"/>
        </w:r>
        <w:r w:rsidR="005340E8">
          <w:instrText xml:space="preserve"> PAGEREF _Toc88659235 \h </w:instrText>
        </w:r>
        <w:r>
          <w:fldChar w:fldCharType="separate"/>
        </w:r>
        <w:r w:rsidR="007C3E08">
          <w:rPr>
            <w:noProof/>
          </w:rPr>
          <w:t>1</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38" w:history="1">
        <w:r w:rsidR="005340E8">
          <w:rPr>
            <w:rStyle w:val="affff9"/>
          </w:rPr>
          <w:t>4  充电硐室要求</w:t>
        </w:r>
        <w:r w:rsidR="005340E8">
          <w:tab/>
        </w:r>
        <w:r>
          <w:fldChar w:fldCharType="begin"/>
        </w:r>
        <w:r w:rsidR="005340E8">
          <w:instrText xml:space="preserve"> PAGEREF _Toc88659238 \h </w:instrText>
        </w:r>
        <w:r>
          <w:fldChar w:fldCharType="separate"/>
        </w:r>
        <w:r w:rsidR="007C3E08">
          <w:rPr>
            <w:noProof/>
          </w:rPr>
          <w:t>2</w:t>
        </w:r>
        <w:r>
          <w:fldChar w:fldCharType="end"/>
        </w:r>
      </w:hyperlink>
    </w:p>
    <w:p w:rsidR="005A34D6" w:rsidRDefault="009B0C8E">
      <w:pPr>
        <w:pStyle w:val="23"/>
        <w:rPr>
          <w:rFonts w:asciiTheme="minorHAnsi" w:eastAsiaTheme="minorEastAsia" w:hAnsiTheme="minorHAnsi" w:cstheme="minorBidi"/>
          <w:szCs w:val="22"/>
        </w:rPr>
      </w:pPr>
      <w:hyperlink w:anchor="_Toc88659239" w:history="1">
        <w:r w:rsidR="005340E8">
          <w:rPr>
            <w:rStyle w:val="affff9"/>
          </w:rPr>
          <w:t>4.1  充电硐室设计要求</w:t>
        </w:r>
        <w:r w:rsidR="005340E8">
          <w:tab/>
        </w:r>
      </w:hyperlink>
      <w:r w:rsidR="007E2EAA" w:rsidRPr="007E2EAA">
        <w:t>2</w:t>
      </w:r>
    </w:p>
    <w:p w:rsidR="005A34D6" w:rsidRDefault="009B0C8E">
      <w:pPr>
        <w:pStyle w:val="23"/>
        <w:rPr>
          <w:rFonts w:asciiTheme="minorHAnsi" w:eastAsiaTheme="minorEastAsia" w:hAnsiTheme="minorHAnsi" w:cstheme="minorBidi"/>
          <w:szCs w:val="22"/>
        </w:rPr>
      </w:pPr>
      <w:hyperlink w:anchor="_Toc88659240" w:history="1">
        <w:r w:rsidR="005340E8">
          <w:rPr>
            <w:rStyle w:val="affff9"/>
          </w:rPr>
          <w:t>4.2  充电硐室选址</w:t>
        </w:r>
        <w:r w:rsidR="005340E8">
          <w:tab/>
        </w:r>
        <w:r>
          <w:fldChar w:fldCharType="begin"/>
        </w:r>
        <w:r w:rsidR="005340E8">
          <w:instrText xml:space="preserve"> PAGEREF _Toc88659240 \h </w:instrText>
        </w:r>
        <w:r>
          <w:fldChar w:fldCharType="separate"/>
        </w:r>
        <w:r w:rsidR="007C3E08">
          <w:rPr>
            <w:noProof/>
          </w:rPr>
          <w:t>2</w:t>
        </w:r>
        <w:r>
          <w:fldChar w:fldCharType="end"/>
        </w:r>
      </w:hyperlink>
    </w:p>
    <w:p w:rsidR="005A34D6" w:rsidRDefault="009B0C8E">
      <w:pPr>
        <w:pStyle w:val="23"/>
        <w:rPr>
          <w:rFonts w:asciiTheme="minorHAnsi" w:eastAsiaTheme="minorEastAsia" w:hAnsiTheme="minorHAnsi" w:cstheme="minorBidi"/>
          <w:szCs w:val="22"/>
        </w:rPr>
      </w:pPr>
      <w:hyperlink w:anchor="_Toc88659241" w:history="1">
        <w:r w:rsidR="005340E8">
          <w:rPr>
            <w:rStyle w:val="affff9"/>
          </w:rPr>
          <w:t>4.3  充电硐室设计</w:t>
        </w:r>
        <w:r w:rsidR="005340E8">
          <w:tab/>
        </w:r>
        <w:r>
          <w:fldChar w:fldCharType="begin"/>
        </w:r>
        <w:r w:rsidR="005340E8">
          <w:instrText xml:space="preserve"> PAGEREF _Toc88659241 \h </w:instrText>
        </w:r>
        <w:r>
          <w:fldChar w:fldCharType="separate"/>
        </w:r>
        <w:r w:rsidR="007C3E08">
          <w:rPr>
            <w:noProof/>
          </w:rPr>
          <w:t>2</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42" w:history="1">
        <w:r w:rsidR="005340E8">
          <w:rPr>
            <w:rStyle w:val="affff9"/>
          </w:rPr>
          <w:t>5  设备要求</w:t>
        </w:r>
        <w:r w:rsidR="005340E8">
          <w:tab/>
        </w:r>
        <w:r>
          <w:fldChar w:fldCharType="begin"/>
        </w:r>
        <w:r w:rsidR="005340E8">
          <w:instrText xml:space="preserve"> PAGEREF _Toc88659242 \h </w:instrText>
        </w:r>
        <w:r>
          <w:fldChar w:fldCharType="separate"/>
        </w:r>
        <w:r w:rsidR="007C3E08">
          <w:rPr>
            <w:noProof/>
          </w:rPr>
          <w:t>3</w:t>
        </w:r>
        <w:r>
          <w:fldChar w:fldCharType="end"/>
        </w:r>
      </w:hyperlink>
    </w:p>
    <w:p w:rsidR="005A34D6" w:rsidRDefault="009B0C8E">
      <w:pPr>
        <w:pStyle w:val="23"/>
        <w:rPr>
          <w:rFonts w:asciiTheme="minorHAnsi" w:eastAsiaTheme="minorEastAsia" w:hAnsiTheme="minorHAnsi" w:cstheme="minorBidi"/>
          <w:szCs w:val="22"/>
        </w:rPr>
      </w:pPr>
      <w:hyperlink w:anchor="_Toc88659243" w:history="1">
        <w:r w:rsidR="005340E8">
          <w:rPr>
            <w:rStyle w:val="affff9"/>
          </w:rPr>
          <w:t>5.1  供电设备</w:t>
        </w:r>
        <w:r w:rsidR="005340E8">
          <w:tab/>
        </w:r>
        <w:r>
          <w:fldChar w:fldCharType="begin"/>
        </w:r>
        <w:r w:rsidR="005340E8">
          <w:instrText xml:space="preserve"> PAGEREF _Toc88659243 \h </w:instrText>
        </w:r>
        <w:r>
          <w:fldChar w:fldCharType="separate"/>
        </w:r>
        <w:r w:rsidR="007C3E08">
          <w:rPr>
            <w:noProof/>
          </w:rPr>
          <w:t>3</w:t>
        </w:r>
        <w:r>
          <w:fldChar w:fldCharType="end"/>
        </w:r>
      </w:hyperlink>
    </w:p>
    <w:p w:rsidR="005A34D6" w:rsidRDefault="009B0C8E">
      <w:pPr>
        <w:pStyle w:val="23"/>
        <w:rPr>
          <w:rFonts w:asciiTheme="minorHAnsi" w:eastAsiaTheme="minorEastAsia" w:hAnsiTheme="minorHAnsi" w:cstheme="minorBidi"/>
          <w:szCs w:val="22"/>
        </w:rPr>
      </w:pPr>
      <w:hyperlink w:anchor="_Toc88659244" w:history="1">
        <w:r w:rsidR="005340E8">
          <w:rPr>
            <w:rStyle w:val="affff9"/>
          </w:rPr>
          <w:t>5.2  充电设备</w:t>
        </w:r>
        <w:r w:rsidR="005340E8">
          <w:tab/>
        </w:r>
        <w:r>
          <w:fldChar w:fldCharType="begin"/>
        </w:r>
        <w:r w:rsidR="005340E8">
          <w:instrText xml:space="preserve"> PAGEREF _Toc88659244 \h </w:instrText>
        </w:r>
        <w:r>
          <w:fldChar w:fldCharType="separate"/>
        </w:r>
        <w:r w:rsidR="007C3E08">
          <w:rPr>
            <w:noProof/>
          </w:rPr>
          <w:t>3</w:t>
        </w:r>
        <w:r>
          <w:fldChar w:fldCharType="end"/>
        </w:r>
      </w:hyperlink>
    </w:p>
    <w:p w:rsidR="005A34D6" w:rsidRDefault="009B0C8E">
      <w:pPr>
        <w:pStyle w:val="23"/>
        <w:rPr>
          <w:rFonts w:asciiTheme="minorHAnsi" w:eastAsiaTheme="minorEastAsia" w:hAnsiTheme="minorHAnsi" w:cstheme="minorBidi"/>
          <w:szCs w:val="22"/>
        </w:rPr>
      </w:pPr>
      <w:hyperlink w:anchor="_Toc88659245" w:history="1">
        <w:r w:rsidR="005340E8">
          <w:rPr>
            <w:rStyle w:val="affff9"/>
          </w:rPr>
          <w:t>5.3  防爆锂电池动力电源</w:t>
        </w:r>
        <w:r w:rsidR="005340E8">
          <w:tab/>
        </w:r>
        <w:r>
          <w:fldChar w:fldCharType="begin"/>
        </w:r>
        <w:r w:rsidR="005340E8">
          <w:instrText xml:space="preserve"> PAGEREF _Toc88659245 \h </w:instrText>
        </w:r>
        <w:r>
          <w:fldChar w:fldCharType="separate"/>
        </w:r>
        <w:r w:rsidR="007C3E08">
          <w:rPr>
            <w:noProof/>
          </w:rPr>
          <w:t>4</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46" w:history="1">
        <w:r w:rsidR="005340E8">
          <w:rPr>
            <w:rStyle w:val="affff9"/>
          </w:rPr>
          <w:t>6  监控通信要求</w:t>
        </w:r>
        <w:r w:rsidR="005340E8">
          <w:tab/>
        </w:r>
        <w:r>
          <w:fldChar w:fldCharType="begin"/>
        </w:r>
        <w:r w:rsidR="005340E8">
          <w:instrText xml:space="preserve"> PAGEREF _Toc88659246 \h </w:instrText>
        </w:r>
        <w:r>
          <w:fldChar w:fldCharType="separate"/>
        </w:r>
        <w:r w:rsidR="007C3E08">
          <w:rPr>
            <w:noProof/>
          </w:rPr>
          <w:t>4</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51" w:history="1">
        <w:r w:rsidR="005340E8">
          <w:rPr>
            <w:rStyle w:val="affff9"/>
          </w:rPr>
          <w:t xml:space="preserve">7  </w:t>
        </w:r>
        <w:r w:rsidR="009E4D7E">
          <w:rPr>
            <w:rStyle w:val="affff9"/>
            <w:rFonts w:hint="eastAsia"/>
          </w:rPr>
          <w:t>安全</w:t>
        </w:r>
        <w:r w:rsidR="005340E8">
          <w:rPr>
            <w:rStyle w:val="affff9"/>
          </w:rPr>
          <w:t>消防</w:t>
        </w:r>
        <w:r w:rsidR="009E4D7E">
          <w:rPr>
            <w:rStyle w:val="affff9"/>
            <w:rFonts w:hint="eastAsia"/>
          </w:rPr>
          <w:t>措施</w:t>
        </w:r>
        <w:r w:rsidR="005340E8">
          <w:tab/>
        </w:r>
        <w:r>
          <w:fldChar w:fldCharType="begin"/>
        </w:r>
        <w:r w:rsidR="005340E8">
          <w:instrText xml:space="preserve"> PAGEREF _Toc88659251 \h </w:instrText>
        </w:r>
        <w:r>
          <w:fldChar w:fldCharType="separate"/>
        </w:r>
        <w:r w:rsidR="007C3E08">
          <w:rPr>
            <w:noProof/>
          </w:rPr>
          <w:t>4</w:t>
        </w:r>
        <w:r>
          <w:fldChar w:fldCharType="end"/>
        </w:r>
      </w:hyperlink>
    </w:p>
    <w:p w:rsidR="005A34D6" w:rsidRDefault="009B0C8E">
      <w:pPr>
        <w:pStyle w:val="10"/>
        <w:tabs>
          <w:tab w:val="right" w:leader="dot" w:pos="9345"/>
        </w:tabs>
        <w:rPr>
          <w:rFonts w:asciiTheme="minorHAnsi" w:eastAsiaTheme="minorEastAsia" w:hAnsiTheme="minorHAnsi" w:cstheme="minorBidi"/>
          <w:szCs w:val="22"/>
        </w:rPr>
      </w:pPr>
      <w:hyperlink w:anchor="_Toc88659257" w:history="1">
        <w:r w:rsidR="005340E8">
          <w:rPr>
            <w:rStyle w:val="affff9"/>
          </w:rPr>
          <w:t>8  其他</w:t>
        </w:r>
        <w:r w:rsidR="005340E8">
          <w:tab/>
        </w:r>
        <w:r>
          <w:fldChar w:fldCharType="begin"/>
        </w:r>
        <w:r w:rsidR="005340E8">
          <w:instrText xml:space="preserve"> PAGEREF _Toc88659257 \h </w:instrText>
        </w:r>
        <w:r>
          <w:fldChar w:fldCharType="separate"/>
        </w:r>
        <w:r w:rsidR="007C3E08">
          <w:rPr>
            <w:noProof/>
          </w:rPr>
          <w:t>4</w:t>
        </w:r>
        <w:r>
          <w:fldChar w:fldCharType="end"/>
        </w:r>
      </w:hyperlink>
    </w:p>
    <w:p w:rsidR="005A34D6" w:rsidRDefault="009B0C8E">
      <w:pPr>
        <w:pStyle w:val="affffff7"/>
        <w:spacing w:after="468"/>
        <w:sectPr w:rsidR="005A34D6">
          <w:headerReference w:type="even" r:id="rId17"/>
          <w:headerReference w:type="default" r:id="rId18"/>
          <w:footerReference w:type="even" r:id="rId19"/>
          <w:footerReference w:type="default" r:id="rId20"/>
          <w:pgSz w:w="11906" w:h="16838"/>
          <w:pgMar w:top="567" w:right="1134" w:bottom="1134" w:left="1417" w:header="1418" w:footer="1134" w:gutter="0"/>
          <w:pgNumType w:fmt="upperRoman" w:start="1"/>
          <w:cols w:space="720"/>
          <w:formProt w:val="0"/>
          <w:docGrid w:type="lines" w:linePitch="312"/>
        </w:sectPr>
      </w:pPr>
      <w:r>
        <w:fldChar w:fldCharType="end"/>
      </w:r>
    </w:p>
    <w:p w:rsidR="005A34D6" w:rsidRDefault="005340E8">
      <w:pPr>
        <w:pStyle w:val="a6"/>
        <w:spacing w:after="360"/>
      </w:pPr>
      <w:bookmarkStart w:id="22" w:name="BookMark2"/>
      <w:bookmarkEnd w:id="21"/>
      <w:r>
        <w:rPr>
          <w:spacing w:val="320"/>
        </w:rPr>
        <w:lastRenderedPageBreak/>
        <w:t>前</w:t>
      </w:r>
      <w:r>
        <w:t>言</w:t>
      </w:r>
    </w:p>
    <w:p w:rsidR="005A34D6" w:rsidRDefault="005340E8">
      <w:pPr>
        <w:pStyle w:val="afffff2"/>
        <w:spacing w:line="360" w:lineRule="auto"/>
        <w:ind w:firstLine="420"/>
      </w:pPr>
      <w:r>
        <w:rPr>
          <w:rFonts w:hint="eastAsia"/>
        </w:rPr>
        <w:t>本文件按照GB/T 1.1</w:t>
      </w:r>
      <w:r w:rsidR="006659A9">
        <w:rPr>
          <w:rFonts w:hint="eastAsia"/>
        </w:rPr>
        <w:t>-</w:t>
      </w:r>
      <w:r>
        <w:rPr>
          <w:rFonts w:hint="eastAsia"/>
        </w:rPr>
        <w:t>2020《标准化工作导则  第1部分：标准化文件的结构和起草规则》的规定起草。</w:t>
      </w:r>
    </w:p>
    <w:p w:rsidR="005A34D6" w:rsidRDefault="005340E8">
      <w:pPr>
        <w:pStyle w:val="afffff2"/>
        <w:spacing w:line="360" w:lineRule="auto"/>
        <w:ind w:firstLine="420"/>
      </w:pPr>
      <w:bookmarkStart w:id="23" w:name="_Hlk100760684"/>
      <w:r>
        <w:rPr>
          <w:rFonts w:hint="eastAsia"/>
        </w:rPr>
        <w:t>请注意本文件的某些内容可能涉及专利。本文件的发布机构不承担识别专利的责任。</w:t>
      </w:r>
    </w:p>
    <w:bookmarkEnd w:id="23"/>
    <w:p w:rsidR="005A34D6" w:rsidRPr="006F3CCB" w:rsidRDefault="005340E8">
      <w:pPr>
        <w:pStyle w:val="afffff2"/>
        <w:spacing w:line="360" w:lineRule="auto"/>
        <w:ind w:firstLine="420"/>
      </w:pPr>
      <w:r w:rsidRPr="006F3CCB">
        <w:rPr>
          <w:rFonts w:hint="eastAsia"/>
        </w:rPr>
        <w:t>本文件由</w:t>
      </w:r>
      <w:r w:rsidR="006F3CCB" w:rsidRPr="006F3CCB">
        <w:rPr>
          <w:rFonts w:hint="eastAsia"/>
        </w:rPr>
        <w:t>煤矿智能化创新联盟</w:t>
      </w:r>
      <w:r w:rsidRPr="006F3CCB">
        <w:rPr>
          <w:rFonts w:hint="eastAsia"/>
        </w:rPr>
        <w:t>提出。</w:t>
      </w:r>
    </w:p>
    <w:p w:rsidR="005A34D6" w:rsidRDefault="005340E8">
      <w:pPr>
        <w:pStyle w:val="afffff2"/>
        <w:spacing w:line="360" w:lineRule="auto"/>
        <w:ind w:firstLine="420"/>
      </w:pPr>
      <w:r w:rsidRPr="00275C05">
        <w:rPr>
          <w:rFonts w:hint="eastAsia"/>
        </w:rPr>
        <w:t>本文件由中国煤炭学会归口。</w:t>
      </w:r>
    </w:p>
    <w:p w:rsidR="005A34D6" w:rsidRPr="00A2625E" w:rsidRDefault="005340E8" w:rsidP="00A2625E">
      <w:pPr>
        <w:pStyle w:val="afffff2"/>
        <w:spacing w:line="360" w:lineRule="auto"/>
        <w:ind w:firstLine="420"/>
      </w:pPr>
      <w:r>
        <w:rPr>
          <w:rFonts w:hint="eastAsia"/>
        </w:rPr>
        <w:t>本文件起草单位：</w:t>
      </w:r>
      <w:proofErr w:type="gramStart"/>
      <w:r>
        <w:rPr>
          <w:rFonts w:hint="eastAsia"/>
        </w:rPr>
        <w:t>安标国家</w:t>
      </w:r>
      <w:proofErr w:type="gramEnd"/>
      <w:r>
        <w:rPr>
          <w:rFonts w:hint="eastAsia"/>
        </w:rPr>
        <w:t>矿用产品安全标志中心有限公司、国家能源集团神东煤炭集团、</w:t>
      </w:r>
      <w:bookmarkStart w:id="24" w:name="_Hlk108390137"/>
      <w:r>
        <w:rPr>
          <w:rFonts w:hint="eastAsia"/>
        </w:rPr>
        <w:t>山西天地煤机装备有限公司</w:t>
      </w:r>
      <w:bookmarkEnd w:id="24"/>
      <w:r>
        <w:rPr>
          <w:rFonts w:hint="eastAsia"/>
        </w:rPr>
        <w:t>、航天重型工程装备有限公司、</w:t>
      </w:r>
      <w:r w:rsidR="00061B21">
        <w:rPr>
          <w:rFonts w:ascii="Times New Roman"/>
        </w:rPr>
        <w:t>深圳市德塔工业智能电动汽车有限公司</w:t>
      </w:r>
      <w:r w:rsidR="00061B21">
        <w:rPr>
          <w:rFonts w:ascii="Times New Roman" w:hint="eastAsia"/>
        </w:rPr>
        <w:t>、</w:t>
      </w:r>
      <w:r>
        <w:rPr>
          <w:rFonts w:hint="eastAsia"/>
        </w:rPr>
        <w:t>石家庄煤矿机械有限责任公司</w:t>
      </w:r>
      <w:r w:rsidR="0012343B">
        <w:rPr>
          <w:rFonts w:hint="eastAsia"/>
        </w:rPr>
        <w:t>、</w:t>
      </w:r>
      <w:r w:rsidR="00D74166" w:rsidRPr="00D74166">
        <w:t>常州科研试制中心有限公司</w:t>
      </w:r>
      <w:r w:rsidR="000D08B7">
        <w:rPr>
          <w:rFonts w:hint="eastAsia"/>
        </w:rPr>
        <w:t>、</w:t>
      </w:r>
      <w:r w:rsidR="000D08B7" w:rsidRPr="000D08B7">
        <w:rPr>
          <w:rFonts w:hint="eastAsia"/>
        </w:rPr>
        <w:t>八达电气有限公司</w:t>
      </w:r>
      <w:r>
        <w:rPr>
          <w:rFonts w:hint="eastAsia"/>
        </w:rPr>
        <w:t>。</w:t>
      </w:r>
    </w:p>
    <w:p w:rsidR="005A34D6" w:rsidRDefault="005340E8">
      <w:pPr>
        <w:pStyle w:val="afffff2"/>
        <w:spacing w:line="360" w:lineRule="auto"/>
        <w:ind w:firstLine="420"/>
      </w:pPr>
      <w:r>
        <w:rPr>
          <w:rFonts w:hint="eastAsia"/>
        </w:rPr>
        <w:t>本文件主要起草人：</w:t>
      </w:r>
      <w:r w:rsidR="00151404">
        <w:rPr>
          <w:rFonts w:hint="eastAsia"/>
        </w:rPr>
        <w:t>张勇、赵英、高文才、张胜达、</w:t>
      </w:r>
      <w:r w:rsidR="00453055">
        <w:rPr>
          <w:rFonts w:hint="eastAsia"/>
        </w:rPr>
        <w:t>赵远、</w:t>
      </w:r>
      <w:r w:rsidR="00C22955">
        <w:rPr>
          <w:rFonts w:hint="eastAsia"/>
        </w:rPr>
        <w:t>钟诚</w:t>
      </w:r>
      <w:r w:rsidR="00151404">
        <w:rPr>
          <w:rFonts w:hint="eastAsia"/>
        </w:rPr>
        <w:t>、</w:t>
      </w:r>
      <w:r w:rsidR="00061B21">
        <w:rPr>
          <w:rFonts w:hint="eastAsia"/>
        </w:rPr>
        <w:t>张伟、</w:t>
      </w:r>
      <w:r w:rsidR="00167F33" w:rsidRPr="00167F33">
        <w:rPr>
          <w:rFonts w:hint="eastAsia"/>
        </w:rPr>
        <w:t>李英娜</w:t>
      </w:r>
      <w:r w:rsidR="00167F33">
        <w:rPr>
          <w:rFonts w:hint="eastAsia"/>
        </w:rPr>
        <w:t>、</w:t>
      </w:r>
      <w:r w:rsidR="00C22955">
        <w:rPr>
          <w:rFonts w:hint="eastAsia"/>
        </w:rPr>
        <w:t>钱军</w:t>
      </w:r>
      <w:r w:rsidR="00167F33">
        <w:rPr>
          <w:rFonts w:hint="eastAsia"/>
        </w:rPr>
        <w:t>、</w:t>
      </w:r>
      <w:r w:rsidR="006F4144">
        <w:rPr>
          <w:rFonts w:hint="eastAsia"/>
        </w:rPr>
        <w:t>王刚</w:t>
      </w:r>
      <w:r w:rsidR="00C22955">
        <w:rPr>
          <w:rFonts w:hint="eastAsia"/>
        </w:rPr>
        <w:t>。</w:t>
      </w:r>
    </w:p>
    <w:p w:rsidR="005A34D6" w:rsidRDefault="00350E24">
      <w:pPr>
        <w:pStyle w:val="afffff2"/>
        <w:spacing w:line="360" w:lineRule="auto"/>
        <w:ind w:firstLine="420"/>
        <w:sectPr w:rsidR="005A34D6">
          <w:pgSz w:w="11906" w:h="16838"/>
          <w:pgMar w:top="2410" w:right="1134" w:bottom="1134" w:left="1134" w:header="1418" w:footer="1134" w:gutter="284"/>
          <w:pgNumType w:fmt="upperRoman"/>
          <w:cols w:space="425"/>
          <w:formProt w:val="0"/>
          <w:docGrid w:linePitch="312"/>
        </w:sectPr>
      </w:pPr>
      <w:bookmarkStart w:id="25" w:name="_Hlk100760706"/>
      <w:r w:rsidRPr="00231A1F">
        <w:rPr>
          <w:rFonts w:hint="eastAsia"/>
        </w:rPr>
        <w:t>——</w:t>
      </w:r>
      <w:r w:rsidR="00275C05" w:rsidRPr="00482510">
        <w:rPr>
          <w:rFonts w:hint="eastAsia"/>
        </w:rPr>
        <w:t>本文件首次发布</w:t>
      </w:r>
      <w:r>
        <w:rPr>
          <w:rFonts w:hint="eastAsia"/>
        </w:rPr>
        <w:t>。</w:t>
      </w:r>
    </w:p>
    <w:p w:rsidR="005A34D6" w:rsidRDefault="005A34D6">
      <w:pPr>
        <w:spacing w:line="20" w:lineRule="exact"/>
        <w:jc w:val="center"/>
        <w:rPr>
          <w:rFonts w:ascii="黑体" w:eastAsia="黑体" w:hAnsi="黑体"/>
          <w:sz w:val="32"/>
          <w:szCs w:val="32"/>
        </w:rPr>
      </w:pPr>
      <w:bookmarkStart w:id="26" w:name="BookMark4"/>
      <w:bookmarkEnd w:id="22"/>
      <w:bookmarkEnd w:id="25"/>
    </w:p>
    <w:p w:rsidR="005A34D6" w:rsidRDefault="005A34D6">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2AB85AFC9CC242B8B271DC00EA70FA70"/>
        </w:placeholder>
      </w:sdtPr>
      <w:sdtContent>
        <w:p w:rsidR="005A34D6" w:rsidRDefault="0070765E" w:rsidP="007C3E08">
          <w:pPr>
            <w:pStyle w:val="afffffffff5"/>
            <w:spacing w:beforeLines="1" w:afterLines="220"/>
          </w:pPr>
          <w:r>
            <w:rPr>
              <w:rFonts w:hint="eastAsia"/>
            </w:rPr>
            <w:t>煤矿防爆锂电池车辆动力电源充电安全技术规范</w:t>
          </w:r>
        </w:p>
      </w:sdtContent>
    </w:sdt>
    <w:p w:rsidR="005A34D6" w:rsidRDefault="005340E8">
      <w:pPr>
        <w:pStyle w:val="affd"/>
        <w:spacing w:before="240" w:after="240"/>
      </w:pPr>
      <w:bookmarkStart w:id="28" w:name="_Toc26718930"/>
      <w:bookmarkStart w:id="29" w:name="_Toc17233325"/>
      <w:bookmarkStart w:id="30" w:name="_Toc26986530"/>
      <w:bookmarkStart w:id="31" w:name="_Toc26648465"/>
      <w:bookmarkStart w:id="32" w:name="_Toc88654647"/>
      <w:bookmarkStart w:id="33" w:name="_Toc26986771"/>
      <w:bookmarkStart w:id="34" w:name="_Toc24884218"/>
      <w:bookmarkStart w:id="35" w:name="_Toc24884211"/>
      <w:bookmarkStart w:id="36" w:name="_Toc88659233"/>
      <w:bookmarkStart w:id="37" w:name="_Toc17233333"/>
      <w:bookmarkEnd w:id="27"/>
      <w:r>
        <w:rPr>
          <w:rFonts w:hint="eastAsia"/>
        </w:rPr>
        <w:t>范围</w:t>
      </w:r>
      <w:bookmarkEnd w:id="28"/>
      <w:bookmarkEnd w:id="29"/>
      <w:bookmarkEnd w:id="30"/>
      <w:bookmarkEnd w:id="31"/>
      <w:bookmarkEnd w:id="32"/>
      <w:bookmarkEnd w:id="33"/>
      <w:bookmarkEnd w:id="34"/>
      <w:bookmarkEnd w:id="35"/>
      <w:bookmarkEnd w:id="36"/>
      <w:bookmarkEnd w:id="37"/>
    </w:p>
    <w:p w:rsidR="005A34D6" w:rsidRDefault="005340E8">
      <w:pPr>
        <w:pStyle w:val="afffff2"/>
        <w:spacing w:line="360" w:lineRule="auto"/>
        <w:ind w:firstLine="420"/>
      </w:pPr>
      <w:bookmarkStart w:id="38" w:name="_Toc17233334"/>
      <w:bookmarkStart w:id="39" w:name="_Toc24884219"/>
      <w:bookmarkStart w:id="40" w:name="_Toc24884212"/>
      <w:bookmarkStart w:id="41" w:name="_Toc26648466"/>
      <w:bookmarkStart w:id="42" w:name="_Toc17233326"/>
      <w:r>
        <w:rPr>
          <w:rFonts w:hint="eastAsia"/>
        </w:rPr>
        <w:t>本文件规定了煤矿防爆锂电池车辆动力电源井下充电涉及到的</w:t>
      </w:r>
      <w:bookmarkStart w:id="43" w:name="_Hlk108390461"/>
      <w:r w:rsidR="00834298">
        <w:rPr>
          <w:rFonts w:hint="eastAsia"/>
        </w:rPr>
        <w:t>充电</w:t>
      </w:r>
      <w:r>
        <w:rPr>
          <w:rFonts w:hint="eastAsia"/>
        </w:rPr>
        <w:t>硐室、设备、</w:t>
      </w:r>
      <w:r w:rsidR="00834298">
        <w:rPr>
          <w:rFonts w:hint="eastAsia"/>
        </w:rPr>
        <w:t>监测通信、</w:t>
      </w:r>
      <w:r w:rsidR="005E1544">
        <w:rPr>
          <w:rFonts w:hint="eastAsia"/>
        </w:rPr>
        <w:t>安全</w:t>
      </w:r>
      <w:r w:rsidR="00834298">
        <w:rPr>
          <w:rFonts w:hint="eastAsia"/>
        </w:rPr>
        <w:t>消防</w:t>
      </w:r>
      <w:r w:rsidR="005E1544">
        <w:rPr>
          <w:rFonts w:hint="eastAsia"/>
        </w:rPr>
        <w:t>措施</w:t>
      </w:r>
      <w:r>
        <w:rPr>
          <w:rFonts w:hint="eastAsia"/>
        </w:rPr>
        <w:t>等方面要求。</w:t>
      </w:r>
      <w:bookmarkEnd w:id="43"/>
    </w:p>
    <w:p w:rsidR="005A34D6" w:rsidRDefault="005340E8">
      <w:pPr>
        <w:pStyle w:val="afffff2"/>
        <w:spacing w:line="360" w:lineRule="auto"/>
        <w:ind w:firstLine="420"/>
      </w:pPr>
      <w:r>
        <w:rPr>
          <w:rFonts w:hint="eastAsia"/>
        </w:rPr>
        <w:t>本文件适用于</w:t>
      </w:r>
      <w:r w:rsidR="006F3CCB">
        <w:rPr>
          <w:rFonts w:hint="eastAsia"/>
        </w:rPr>
        <w:t>煤矿</w:t>
      </w:r>
      <w:r>
        <w:rPr>
          <w:rFonts w:hint="eastAsia"/>
        </w:rPr>
        <w:t>防爆锂电池车辆动力电源井下充电，其他类型锂电池动力电源井下充电可参照执行。</w:t>
      </w:r>
    </w:p>
    <w:p w:rsidR="005A34D6" w:rsidRDefault="005340E8">
      <w:pPr>
        <w:pStyle w:val="affd"/>
        <w:spacing w:before="240" w:after="240"/>
      </w:pPr>
      <w:bookmarkStart w:id="44" w:name="_Toc26986531"/>
      <w:bookmarkStart w:id="45" w:name="_Toc88659234"/>
      <w:bookmarkStart w:id="46" w:name="_Toc26986772"/>
      <w:bookmarkStart w:id="47" w:name="_Toc88654648"/>
      <w:bookmarkStart w:id="48" w:name="_Toc26718931"/>
      <w:r>
        <w:rPr>
          <w:rFonts w:hint="eastAsia"/>
        </w:rPr>
        <w:t>规范性引用文件</w:t>
      </w:r>
      <w:bookmarkEnd w:id="38"/>
      <w:bookmarkEnd w:id="39"/>
      <w:bookmarkEnd w:id="40"/>
      <w:bookmarkEnd w:id="41"/>
      <w:bookmarkEnd w:id="42"/>
      <w:bookmarkEnd w:id="44"/>
      <w:bookmarkEnd w:id="45"/>
      <w:bookmarkEnd w:id="46"/>
      <w:bookmarkEnd w:id="47"/>
      <w:bookmarkEnd w:id="48"/>
    </w:p>
    <w:sdt>
      <w:sdtPr>
        <w:rPr>
          <w:rFonts w:hint="eastAsia"/>
        </w:rPr>
        <w:id w:val="715848253"/>
        <w:placeholder>
          <w:docPart w:val="51EF87134F824940AC9853B99476E23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5A34D6" w:rsidRDefault="005340E8">
          <w:pPr>
            <w:pStyle w:val="afffff2"/>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A34D6" w:rsidRPr="005013BD" w:rsidRDefault="005340E8">
      <w:pPr>
        <w:pStyle w:val="affff2"/>
        <w:widowControl/>
        <w:autoSpaceDE w:val="0"/>
        <w:autoSpaceDN w:val="0"/>
        <w:adjustRightInd w:val="0"/>
        <w:snapToGrid w:val="0"/>
        <w:spacing w:line="360" w:lineRule="auto"/>
        <w:ind w:firstLineChars="200" w:firstLine="420"/>
        <w:rPr>
          <w:color w:val="000000"/>
          <w:sz w:val="21"/>
          <w:szCs w:val="21"/>
        </w:rPr>
      </w:pPr>
      <w:bookmarkStart w:id="49" w:name="_Hlk100912729"/>
      <w:r w:rsidRPr="005013BD">
        <w:rPr>
          <w:color w:val="000000"/>
          <w:kern w:val="0"/>
          <w:sz w:val="21"/>
          <w:szCs w:val="21"/>
        </w:rPr>
        <w:t>GB</w:t>
      </w:r>
      <w:r w:rsidR="00E642D7" w:rsidRPr="005013BD">
        <w:rPr>
          <w:color w:val="000000"/>
          <w:kern w:val="0"/>
          <w:sz w:val="21"/>
          <w:szCs w:val="21"/>
        </w:rPr>
        <w:t>/T</w:t>
      </w:r>
      <w:r w:rsidRPr="005013BD">
        <w:rPr>
          <w:color w:val="000000"/>
          <w:kern w:val="0"/>
          <w:sz w:val="21"/>
          <w:szCs w:val="21"/>
        </w:rPr>
        <w:t xml:space="preserve"> 3836.1 </w:t>
      </w:r>
      <w:r w:rsidRPr="005013BD">
        <w:rPr>
          <w:color w:val="000000"/>
          <w:kern w:val="0"/>
          <w:sz w:val="21"/>
          <w:szCs w:val="21"/>
        </w:rPr>
        <w:t>爆炸性环境</w:t>
      </w:r>
      <w:r w:rsidRPr="005013BD">
        <w:rPr>
          <w:color w:val="000000"/>
          <w:kern w:val="0"/>
          <w:sz w:val="21"/>
          <w:szCs w:val="21"/>
        </w:rPr>
        <w:t xml:space="preserve"> </w:t>
      </w:r>
      <w:r w:rsidRPr="005013BD">
        <w:rPr>
          <w:color w:val="000000"/>
          <w:kern w:val="0"/>
          <w:sz w:val="21"/>
          <w:szCs w:val="21"/>
        </w:rPr>
        <w:t>第</w:t>
      </w:r>
      <w:r w:rsidRPr="005013BD">
        <w:rPr>
          <w:color w:val="000000"/>
          <w:kern w:val="0"/>
          <w:sz w:val="21"/>
          <w:szCs w:val="21"/>
        </w:rPr>
        <w:t>1</w:t>
      </w:r>
      <w:r w:rsidRPr="005013BD">
        <w:rPr>
          <w:color w:val="000000"/>
          <w:kern w:val="0"/>
          <w:sz w:val="21"/>
          <w:szCs w:val="21"/>
        </w:rPr>
        <w:t>部分：设备</w:t>
      </w:r>
      <w:r w:rsidRPr="005013BD">
        <w:rPr>
          <w:color w:val="000000"/>
          <w:kern w:val="0"/>
          <w:sz w:val="21"/>
          <w:szCs w:val="21"/>
        </w:rPr>
        <w:t xml:space="preserve"> </w:t>
      </w:r>
      <w:r w:rsidRPr="005013BD">
        <w:rPr>
          <w:color w:val="000000"/>
          <w:kern w:val="0"/>
          <w:sz w:val="21"/>
          <w:szCs w:val="21"/>
        </w:rPr>
        <w:t>通用要求</w:t>
      </w:r>
    </w:p>
    <w:p w:rsidR="005A34D6" w:rsidRPr="005013BD" w:rsidRDefault="00E642D7">
      <w:pPr>
        <w:pStyle w:val="affff2"/>
        <w:widowControl/>
        <w:autoSpaceDE w:val="0"/>
        <w:autoSpaceDN w:val="0"/>
        <w:adjustRightInd w:val="0"/>
        <w:snapToGrid w:val="0"/>
        <w:spacing w:line="360" w:lineRule="auto"/>
        <w:ind w:firstLineChars="200" w:firstLine="420"/>
        <w:rPr>
          <w:sz w:val="21"/>
          <w:szCs w:val="21"/>
        </w:rPr>
      </w:pPr>
      <w:r w:rsidRPr="005013BD">
        <w:rPr>
          <w:color w:val="000000"/>
          <w:kern w:val="0"/>
          <w:sz w:val="21"/>
          <w:szCs w:val="21"/>
        </w:rPr>
        <w:t>GB/T</w:t>
      </w:r>
      <w:r w:rsidR="005340E8" w:rsidRPr="005013BD">
        <w:rPr>
          <w:kern w:val="0"/>
          <w:sz w:val="21"/>
          <w:szCs w:val="21"/>
        </w:rPr>
        <w:t xml:space="preserve"> 3836.2 </w:t>
      </w:r>
      <w:r w:rsidR="005340E8" w:rsidRPr="005013BD">
        <w:rPr>
          <w:kern w:val="0"/>
          <w:sz w:val="21"/>
          <w:szCs w:val="21"/>
        </w:rPr>
        <w:t>爆炸性环境</w:t>
      </w:r>
      <w:r w:rsidR="005340E8" w:rsidRPr="005013BD">
        <w:rPr>
          <w:kern w:val="0"/>
          <w:sz w:val="21"/>
          <w:szCs w:val="21"/>
        </w:rPr>
        <w:t xml:space="preserve"> </w:t>
      </w:r>
      <w:r w:rsidR="005340E8" w:rsidRPr="005013BD">
        <w:rPr>
          <w:kern w:val="0"/>
          <w:sz w:val="21"/>
          <w:szCs w:val="21"/>
        </w:rPr>
        <w:t>第</w:t>
      </w:r>
      <w:r w:rsidR="005340E8" w:rsidRPr="005013BD">
        <w:rPr>
          <w:kern w:val="0"/>
          <w:sz w:val="21"/>
          <w:szCs w:val="21"/>
        </w:rPr>
        <w:t>2</w:t>
      </w:r>
      <w:r w:rsidR="005340E8" w:rsidRPr="005013BD">
        <w:rPr>
          <w:kern w:val="0"/>
          <w:sz w:val="21"/>
          <w:szCs w:val="21"/>
        </w:rPr>
        <w:t>部分：由隔爆外壳</w:t>
      </w:r>
      <w:r w:rsidR="005340E8" w:rsidRPr="005013BD">
        <w:rPr>
          <w:rFonts w:hint="eastAsia"/>
          <w:kern w:val="0"/>
          <w:sz w:val="21"/>
          <w:szCs w:val="21"/>
        </w:rPr>
        <w:t>“</w:t>
      </w:r>
      <w:r w:rsidR="005340E8" w:rsidRPr="005013BD">
        <w:rPr>
          <w:rFonts w:hint="eastAsia"/>
          <w:kern w:val="0"/>
          <w:sz w:val="21"/>
          <w:szCs w:val="21"/>
        </w:rPr>
        <w:t>d</w:t>
      </w:r>
      <w:r w:rsidR="005340E8" w:rsidRPr="005013BD">
        <w:rPr>
          <w:rFonts w:hint="eastAsia"/>
          <w:kern w:val="0"/>
          <w:sz w:val="21"/>
          <w:szCs w:val="21"/>
        </w:rPr>
        <w:t>”</w:t>
      </w:r>
      <w:r w:rsidR="005340E8" w:rsidRPr="005013BD">
        <w:rPr>
          <w:kern w:val="0"/>
          <w:sz w:val="21"/>
          <w:szCs w:val="21"/>
        </w:rPr>
        <w:t>保护的设备</w:t>
      </w:r>
    </w:p>
    <w:p w:rsidR="005A34D6" w:rsidRPr="005013BD" w:rsidRDefault="00E642D7">
      <w:pPr>
        <w:pStyle w:val="affff2"/>
        <w:widowControl/>
        <w:autoSpaceDE w:val="0"/>
        <w:autoSpaceDN w:val="0"/>
        <w:adjustRightInd w:val="0"/>
        <w:snapToGrid w:val="0"/>
        <w:spacing w:line="360" w:lineRule="auto"/>
        <w:ind w:firstLineChars="200" w:firstLine="420"/>
        <w:rPr>
          <w:sz w:val="21"/>
          <w:szCs w:val="21"/>
        </w:rPr>
      </w:pPr>
      <w:r w:rsidRPr="005013BD">
        <w:rPr>
          <w:color w:val="000000"/>
          <w:kern w:val="0"/>
          <w:sz w:val="21"/>
          <w:szCs w:val="21"/>
        </w:rPr>
        <w:t>GB/T</w:t>
      </w:r>
      <w:r w:rsidR="005340E8" w:rsidRPr="005013BD">
        <w:rPr>
          <w:kern w:val="0"/>
          <w:sz w:val="21"/>
          <w:szCs w:val="21"/>
        </w:rPr>
        <w:t xml:space="preserve"> 3836.3 </w:t>
      </w:r>
      <w:r w:rsidR="005340E8" w:rsidRPr="005013BD">
        <w:rPr>
          <w:kern w:val="0"/>
          <w:sz w:val="21"/>
          <w:szCs w:val="21"/>
        </w:rPr>
        <w:t>爆炸性环境</w:t>
      </w:r>
      <w:r w:rsidR="005340E8" w:rsidRPr="005013BD">
        <w:rPr>
          <w:kern w:val="0"/>
          <w:sz w:val="21"/>
          <w:szCs w:val="21"/>
        </w:rPr>
        <w:t xml:space="preserve"> </w:t>
      </w:r>
      <w:r w:rsidR="005340E8" w:rsidRPr="005013BD">
        <w:rPr>
          <w:kern w:val="0"/>
          <w:sz w:val="21"/>
          <w:szCs w:val="21"/>
        </w:rPr>
        <w:t>第</w:t>
      </w:r>
      <w:r w:rsidR="005340E8" w:rsidRPr="005013BD">
        <w:rPr>
          <w:kern w:val="0"/>
          <w:sz w:val="21"/>
          <w:szCs w:val="21"/>
        </w:rPr>
        <w:t>3</w:t>
      </w:r>
      <w:r w:rsidR="005340E8" w:rsidRPr="005013BD">
        <w:rPr>
          <w:kern w:val="0"/>
          <w:sz w:val="21"/>
          <w:szCs w:val="21"/>
        </w:rPr>
        <w:t>部分：由</w:t>
      </w:r>
      <w:proofErr w:type="gramStart"/>
      <w:r w:rsidR="005340E8" w:rsidRPr="005013BD">
        <w:rPr>
          <w:kern w:val="0"/>
          <w:sz w:val="21"/>
          <w:szCs w:val="21"/>
        </w:rPr>
        <w:t>增安型</w:t>
      </w:r>
      <w:proofErr w:type="gramEnd"/>
      <w:r w:rsidR="005340E8" w:rsidRPr="005013BD">
        <w:rPr>
          <w:rFonts w:hint="eastAsia"/>
          <w:kern w:val="0"/>
          <w:sz w:val="21"/>
          <w:szCs w:val="21"/>
        </w:rPr>
        <w:t>“</w:t>
      </w:r>
      <w:r w:rsidR="005340E8" w:rsidRPr="005013BD">
        <w:rPr>
          <w:rFonts w:hint="eastAsia"/>
          <w:kern w:val="0"/>
          <w:sz w:val="21"/>
          <w:szCs w:val="21"/>
        </w:rPr>
        <w:t>e</w:t>
      </w:r>
      <w:r w:rsidR="005340E8" w:rsidRPr="005013BD">
        <w:rPr>
          <w:rFonts w:hint="eastAsia"/>
          <w:kern w:val="0"/>
          <w:sz w:val="21"/>
          <w:szCs w:val="21"/>
        </w:rPr>
        <w:t>”</w:t>
      </w:r>
      <w:r w:rsidR="005340E8" w:rsidRPr="005013BD">
        <w:rPr>
          <w:kern w:val="0"/>
          <w:sz w:val="21"/>
          <w:szCs w:val="21"/>
        </w:rPr>
        <w:t>保护的设备</w:t>
      </w:r>
    </w:p>
    <w:p w:rsidR="005A34D6" w:rsidRPr="005013BD" w:rsidRDefault="00E642D7">
      <w:pPr>
        <w:pStyle w:val="affff2"/>
        <w:widowControl/>
        <w:autoSpaceDE w:val="0"/>
        <w:autoSpaceDN w:val="0"/>
        <w:adjustRightInd w:val="0"/>
        <w:snapToGrid w:val="0"/>
        <w:spacing w:line="360" w:lineRule="auto"/>
        <w:ind w:firstLineChars="200" w:firstLine="420"/>
        <w:rPr>
          <w:sz w:val="21"/>
          <w:szCs w:val="21"/>
        </w:rPr>
      </w:pPr>
      <w:r w:rsidRPr="005013BD">
        <w:rPr>
          <w:color w:val="000000"/>
          <w:kern w:val="0"/>
          <w:sz w:val="21"/>
          <w:szCs w:val="21"/>
        </w:rPr>
        <w:t>GB/T</w:t>
      </w:r>
      <w:r w:rsidR="005340E8" w:rsidRPr="005013BD">
        <w:rPr>
          <w:kern w:val="0"/>
          <w:sz w:val="21"/>
          <w:szCs w:val="21"/>
        </w:rPr>
        <w:t xml:space="preserve"> 3836.4 </w:t>
      </w:r>
      <w:r w:rsidR="005340E8" w:rsidRPr="005013BD">
        <w:rPr>
          <w:kern w:val="0"/>
          <w:sz w:val="21"/>
          <w:szCs w:val="21"/>
        </w:rPr>
        <w:t>爆炸性环境</w:t>
      </w:r>
      <w:r w:rsidR="005340E8" w:rsidRPr="005013BD">
        <w:rPr>
          <w:kern w:val="0"/>
          <w:sz w:val="21"/>
          <w:szCs w:val="21"/>
        </w:rPr>
        <w:t xml:space="preserve"> </w:t>
      </w:r>
      <w:r w:rsidR="005340E8" w:rsidRPr="005013BD">
        <w:rPr>
          <w:kern w:val="0"/>
          <w:sz w:val="21"/>
          <w:szCs w:val="21"/>
        </w:rPr>
        <w:t>第</w:t>
      </w:r>
      <w:r w:rsidR="005340E8" w:rsidRPr="005013BD">
        <w:rPr>
          <w:kern w:val="0"/>
          <w:sz w:val="21"/>
          <w:szCs w:val="21"/>
        </w:rPr>
        <w:t>4</w:t>
      </w:r>
      <w:r w:rsidR="005340E8" w:rsidRPr="005013BD">
        <w:rPr>
          <w:kern w:val="0"/>
          <w:sz w:val="21"/>
          <w:szCs w:val="21"/>
        </w:rPr>
        <w:t>部分：由本质安全型</w:t>
      </w:r>
      <w:r w:rsidR="005340E8" w:rsidRPr="005013BD">
        <w:rPr>
          <w:rFonts w:hint="eastAsia"/>
          <w:kern w:val="0"/>
          <w:sz w:val="21"/>
          <w:szCs w:val="21"/>
        </w:rPr>
        <w:t>“</w:t>
      </w:r>
      <w:proofErr w:type="spellStart"/>
      <w:r w:rsidR="005340E8" w:rsidRPr="005013BD">
        <w:rPr>
          <w:rFonts w:hint="eastAsia"/>
          <w:kern w:val="0"/>
          <w:sz w:val="21"/>
          <w:szCs w:val="21"/>
        </w:rPr>
        <w:t>i</w:t>
      </w:r>
      <w:proofErr w:type="spellEnd"/>
      <w:r w:rsidR="005340E8" w:rsidRPr="005013BD">
        <w:rPr>
          <w:rFonts w:hint="eastAsia"/>
          <w:kern w:val="0"/>
          <w:sz w:val="21"/>
          <w:szCs w:val="21"/>
        </w:rPr>
        <w:t>”</w:t>
      </w:r>
      <w:r w:rsidR="005340E8" w:rsidRPr="005013BD">
        <w:rPr>
          <w:kern w:val="0"/>
          <w:sz w:val="21"/>
          <w:szCs w:val="21"/>
        </w:rPr>
        <w:t>保护的设备</w:t>
      </w:r>
    </w:p>
    <w:p w:rsidR="005A34D6" w:rsidRPr="005013BD" w:rsidRDefault="005340E8">
      <w:pPr>
        <w:snapToGrid w:val="0"/>
        <w:spacing w:line="360" w:lineRule="auto"/>
        <w:ind w:firstLineChars="200" w:firstLine="420"/>
        <w:rPr>
          <w:rFonts w:ascii="Times New Roman" w:hAnsi="Times New Roman"/>
          <w:szCs w:val="18"/>
        </w:rPr>
      </w:pPr>
      <w:r w:rsidRPr="005013BD">
        <w:rPr>
          <w:rFonts w:ascii="Times New Roman" w:hAnsi="Times New Roman"/>
          <w:szCs w:val="18"/>
        </w:rPr>
        <w:t xml:space="preserve">GB/T 20234.1 </w:t>
      </w:r>
      <w:r w:rsidRPr="005013BD">
        <w:rPr>
          <w:rFonts w:ascii="Times New Roman" w:hAnsi="Times New Roman"/>
          <w:szCs w:val="18"/>
        </w:rPr>
        <w:t>电动汽车传导充电用连接装置</w:t>
      </w:r>
      <w:r w:rsidRPr="005013BD">
        <w:rPr>
          <w:rFonts w:ascii="Times New Roman" w:hAnsi="Times New Roman"/>
          <w:szCs w:val="18"/>
        </w:rPr>
        <w:t xml:space="preserve"> </w:t>
      </w:r>
      <w:r w:rsidRPr="005013BD">
        <w:rPr>
          <w:rFonts w:ascii="Times New Roman" w:hAnsi="Times New Roman"/>
          <w:szCs w:val="18"/>
        </w:rPr>
        <w:t>第</w:t>
      </w:r>
      <w:r w:rsidRPr="005013BD">
        <w:rPr>
          <w:rFonts w:ascii="Times New Roman" w:hAnsi="Times New Roman"/>
          <w:szCs w:val="18"/>
        </w:rPr>
        <w:t>1</w:t>
      </w:r>
      <w:r w:rsidRPr="005013BD">
        <w:rPr>
          <w:rFonts w:ascii="Times New Roman" w:hAnsi="Times New Roman"/>
          <w:szCs w:val="18"/>
        </w:rPr>
        <w:t>部分：通用要求</w:t>
      </w:r>
    </w:p>
    <w:p w:rsidR="005A34D6" w:rsidRPr="005013BD" w:rsidRDefault="005340E8">
      <w:pPr>
        <w:snapToGrid w:val="0"/>
        <w:spacing w:line="360" w:lineRule="auto"/>
        <w:ind w:firstLineChars="200" w:firstLine="420"/>
        <w:rPr>
          <w:rFonts w:ascii="Times New Roman" w:hAnsi="Times New Roman"/>
          <w:szCs w:val="18"/>
        </w:rPr>
      </w:pPr>
      <w:r w:rsidRPr="005013BD">
        <w:rPr>
          <w:rFonts w:ascii="Times New Roman" w:hAnsi="Times New Roman"/>
          <w:szCs w:val="18"/>
        </w:rPr>
        <w:t xml:space="preserve">GB/T 20234.3 </w:t>
      </w:r>
      <w:r w:rsidRPr="005013BD">
        <w:rPr>
          <w:rFonts w:ascii="Times New Roman" w:hAnsi="Times New Roman"/>
          <w:szCs w:val="18"/>
        </w:rPr>
        <w:t>电动汽车传导充电用连接装置</w:t>
      </w:r>
      <w:r w:rsidRPr="005013BD">
        <w:rPr>
          <w:rFonts w:ascii="Times New Roman" w:hAnsi="Times New Roman"/>
          <w:szCs w:val="18"/>
        </w:rPr>
        <w:t xml:space="preserve"> </w:t>
      </w:r>
      <w:r w:rsidRPr="005013BD">
        <w:rPr>
          <w:rFonts w:ascii="Times New Roman" w:hAnsi="Times New Roman"/>
          <w:szCs w:val="18"/>
        </w:rPr>
        <w:t>第</w:t>
      </w:r>
      <w:r w:rsidRPr="005013BD">
        <w:rPr>
          <w:rFonts w:ascii="Times New Roman" w:hAnsi="Times New Roman"/>
          <w:szCs w:val="18"/>
        </w:rPr>
        <w:t>3</w:t>
      </w:r>
      <w:r w:rsidRPr="005013BD">
        <w:rPr>
          <w:rFonts w:ascii="Times New Roman" w:hAnsi="Times New Roman"/>
          <w:szCs w:val="18"/>
        </w:rPr>
        <w:t>部分：直流充电接口</w:t>
      </w:r>
    </w:p>
    <w:p w:rsidR="005A34D6" w:rsidRPr="005013BD" w:rsidRDefault="005340E8">
      <w:pPr>
        <w:snapToGrid w:val="0"/>
        <w:spacing w:line="360" w:lineRule="auto"/>
        <w:ind w:firstLineChars="200" w:firstLine="420"/>
        <w:rPr>
          <w:rFonts w:ascii="Times New Roman" w:hAnsi="Times New Roman"/>
          <w:szCs w:val="18"/>
        </w:rPr>
      </w:pPr>
      <w:r w:rsidRPr="005013BD">
        <w:rPr>
          <w:rFonts w:ascii="Times New Roman" w:hAnsi="Times New Roman"/>
          <w:szCs w:val="18"/>
        </w:rPr>
        <w:t xml:space="preserve">GB/T 27930 </w:t>
      </w:r>
      <w:r w:rsidRPr="005013BD">
        <w:rPr>
          <w:rFonts w:ascii="Times New Roman" w:hAnsi="Times New Roman"/>
          <w:szCs w:val="18"/>
        </w:rPr>
        <w:t>电动汽车非车载传导式充电机与电池管理系统之间的通信协议</w:t>
      </w:r>
    </w:p>
    <w:p w:rsidR="00E642D7" w:rsidRPr="005013BD" w:rsidRDefault="00E642D7" w:rsidP="00E642D7">
      <w:pPr>
        <w:snapToGrid w:val="0"/>
        <w:spacing w:line="360" w:lineRule="auto"/>
        <w:ind w:firstLineChars="200" w:firstLine="420"/>
        <w:rPr>
          <w:rFonts w:ascii="Times New Roman" w:hAnsi="Times New Roman"/>
          <w:szCs w:val="18"/>
        </w:rPr>
      </w:pPr>
      <w:r w:rsidRPr="005013BD">
        <w:rPr>
          <w:rFonts w:ascii="Times New Roman" w:hAnsi="Times New Roman" w:hint="eastAsia"/>
          <w:szCs w:val="18"/>
        </w:rPr>
        <w:t>GB</w:t>
      </w:r>
      <w:r w:rsidRPr="005013BD">
        <w:rPr>
          <w:rFonts w:ascii="Times New Roman" w:hAnsi="Times New Roman"/>
          <w:szCs w:val="18"/>
        </w:rPr>
        <w:t xml:space="preserve"> </w:t>
      </w:r>
      <w:r w:rsidRPr="005013BD">
        <w:rPr>
          <w:rFonts w:ascii="Times New Roman" w:hAnsi="Times New Roman" w:hint="eastAsia"/>
          <w:szCs w:val="18"/>
        </w:rPr>
        <w:t>50070</w:t>
      </w:r>
      <w:r w:rsidR="008A2AC9" w:rsidRPr="005013BD">
        <w:rPr>
          <w:rFonts w:ascii="Times New Roman" w:hAnsi="Times New Roman"/>
          <w:szCs w:val="18"/>
        </w:rPr>
        <w:t xml:space="preserve"> </w:t>
      </w:r>
      <w:r w:rsidRPr="005013BD">
        <w:rPr>
          <w:rFonts w:ascii="Times New Roman" w:hAnsi="Times New Roman" w:hint="eastAsia"/>
          <w:szCs w:val="18"/>
        </w:rPr>
        <w:t>矿山电力设计标准</w:t>
      </w:r>
    </w:p>
    <w:p w:rsidR="005A34D6" w:rsidRPr="005013BD" w:rsidRDefault="005340E8">
      <w:pPr>
        <w:snapToGrid w:val="0"/>
        <w:spacing w:line="360" w:lineRule="auto"/>
        <w:ind w:firstLineChars="200" w:firstLine="420"/>
        <w:rPr>
          <w:rFonts w:ascii="Times New Roman" w:hAnsi="Times New Roman"/>
          <w:szCs w:val="18"/>
        </w:rPr>
      </w:pPr>
      <w:r w:rsidRPr="005013BD">
        <w:rPr>
          <w:rFonts w:ascii="Times New Roman" w:hAnsi="Times New Roman"/>
          <w:szCs w:val="18"/>
        </w:rPr>
        <w:t xml:space="preserve">GB 50215 </w:t>
      </w:r>
      <w:r w:rsidRPr="005013BD">
        <w:rPr>
          <w:rFonts w:ascii="Times New Roman" w:hAnsi="Times New Roman"/>
          <w:szCs w:val="18"/>
        </w:rPr>
        <w:t>煤炭工业矿井设计规范</w:t>
      </w:r>
    </w:p>
    <w:p w:rsidR="005A34D6" w:rsidRPr="005013BD" w:rsidRDefault="005340E8">
      <w:pPr>
        <w:snapToGrid w:val="0"/>
        <w:spacing w:line="360" w:lineRule="auto"/>
        <w:ind w:firstLineChars="200" w:firstLine="420"/>
        <w:rPr>
          <w:rFonts w:ascii="Times New Roman" w:hAnsi="Times New Roman"/>
          <w:szCs w:val="18"/>
        </w:rPr>
      </w:pPr>
      <w:r w:rsidRPr="005013BD">
        <w:rPr>
          <w:rFonts w:ascii="Times New Roman" w:hAnsi="Times New Roman"/>
          <w:szCs w:val="18"/>
        </w:rPr>
        <w:t xml:space="preserve">GB 50416 </w:t>
      </w:r>
      <w:r w:rsidRPr="005013BD">
        <w:rPr>
          <w:rFonts w:ascii="Times New Roman" w:hAnsi="Times New Roman"/>
          <w:szCs w:val="18"/>
        </w:rPr>
        <w:t>煤矿井下车场及硐室设计规范</w:t>
      </w:r>
    </w:p>
    <w:p w:rsidR="005A34D6" w:rsidRPr="005013BD" w:rsidRDefault="005340E8">
      <w:pPr>
        <w:pStyle w:val="affff2"/>
        <w:widowControl/>
        <w:autoSpaceDE w:val="0"/>
        <w:autoSpaceDN w:val="0"/>
        <w:adjustRightInd w:val="0"/>
        <w:snapToGrid w:val="0"/>
        <w:spacing w:line="360" w:lineRule="auto"/>
        <w:ind w:firstLineChars="200" w:firstLine="420"/>
        <w:rPr>
          <w:kern w:val="0"/>
          <w:sz w:val="21"/>
          <w:szCs w:val="21"/>
        </w:rPr>
      </w:pPr>
      <w:r w:rsidRPr="005013BD">
        <w:rPr>
          <w:kern w:val="0"/>
          <w:sz w:val="21"/>
          <w:szCs w:val="21"/>
        </w:rPr>
        <w:t xml:space="preserve">GB/T 50417 </w:t>
      </w:r>
      <w:r w:rsidRPr="005013BD">
        <w:rPr>
          <w:kern w:val="0"/>
          <w:sz w:val="21"/>
          <w:szCs w:val="21"/>
        </w:rPr>
        <w:t>煤矿井下供配电设计规范</w:t>
      </w:r>
    </w:p>
    <w:p w:rsidR="005A34D6" w:rsidRPr="005013BD" w:rsidRDefault="005340E8">
      <w:pPr>
        <w:pStyle w:val="affff2"/>
        <w:widowControl/>
        <w:autoSpaceDE w:val="0"/>
        <w:autoSpaceDN w:val="0"/>
        <w:adjustRightInd w:val="0"/>
        <w:snapToGrid w:val="0"/>
        <w:spacing w:line="360" w:lineRule="auto"/>
        <w:ind w:firstLineChars="200" w:firstLine="420"/>
        <w:rPr>
          <w:kern w:val="0"/>
          <w:sz w:val="21"/>
          <w:szCs w:val="21"/>
        </w:rPr>
      </w:pPr>
      <w:r w:rsidRPr="005013BD">
        <w:rPr>
          <w:kern w:val="0"/>
          <w:sz w:val="21"/>
          <w:szCs w:val="21"/>
        </w:rPr>
        <w:t xml:space="preserve">GB 50581 </w:t>
      </w:r>
      <w:r w:rsidRPr="005013BD">
        <w:rPr>
          <w:kern w:val="0"/>
          <w:sz w:val="21"/>
          <w:szCs w:val="21"/>
        </w:rPr>
        <w:t>煤炭工业矿井监测监控系统装备配置标准</w:t>
      </w:r>
    </w:p>
    <w:p w:rsidR="005A34D6" w:rsidRPr="005013BD" w:rsidRDefault="005340E8">
      <w:pPr>
        <w:pStyle w:val="affff2"/>
        <w:widowControl/>
        <w:autoSpaceDE w:val="0"/>
        <w:autoSpaceDN w:val="0"/>
        <w:adjustRightInd w:val="0"/>
        <w:snapToGrid w:val="0"/>
        <w:spacing w:line="360" w:lineRule="auto"/>
        <w:ind w:firstLineChars="200" w:firstLine="420"/>
        <w:rPr>
          <w:kern w:val="0"/>
          <w:sz w:val="21"/>
          <w:szCs w:val="21"/>
        </w:rPr>
      </w:pPr>
      <w:r w:rsidRPr="005013BD">
        <w:rPr>
          <w:kern w:val="0"/>
          <w:sz w:val="21"/>
          <w:szCs w:val="21"/>
        </w:rPr>
        <w:t xml:space="preserve">GB 51024 </w:t>
      </w:r>
      <w:r w:rsidRPr="005013BD">
        <w:rPr>
          <w:kern w:val="0"/>
          <w:sz w:val="21"/>
          <w:szCs w:val="21"/>
        </w:rPr>
        <w:t>煤矿安全生产智能监控系统设计规范</w:t>
      </w:r>
    </w:p>
    <w:p w:rsidR="005A34D6" w:rsidRDefault="005340E8" w:rsidP="008E2810">
      <w:pPr>
        <w:adjustRightInd/>
        <w:spacing w:line="300" w:lineRule="auto"/>
        <w:ind w:firstLineChars="200" w:firstLine="420"/>
        <w:rPr>
          <w:kern w:val="0"/>
        </w:rPr>
      </w:pPr>
      <w:r w:rsidRPr="005013BD">
        <w:rPr>
          <w:kern w:val="0"/>
        </w:rPr>
        <w:t xml:space="preserve">GB/T 51272 </w:t>
      </w:r>
      <w:r w:rsidRPr="005013BD">
        <w:rPr>
          <w:kern w:val="0"/>
        </w:rPr>
        <w:t>煤炭工业智能化矿井设计标准</w:t>
      </w:r>
    </w:p>
    <w:p w:rsidR="005A34D6" w:rsidRDefault="005340E8">
      <w:pPr>
        <w:pStyle w:val="affd"/>
        <w:spacing w:before="240" w:after="240"/>
      </w:pPr>
      <w:bookmarkStart w:id="50" w:name="_Toc88654649"/>
      <w:bookmarkStart w:id="51" w:name="_Toc88659235"/>
      <w:bookmarkEnd w:id="49"/>
      <w:r>
        <w:rPr>
          <w:rFonts w:hint="eastAsia"/>
          <w:szCs w:val="21"/>
        </w:rPr>
        <w:t>术语和定义</w:t>
      </w:r>
      <w:bookmarkEnd w:id="50"/>
      <w:bookmarkEnd w:id="51"/>
    </w:p>
    <w:bookmarkStart w:id="52" w:name="_Toc26986532" w:displacedByCustomXml="next"/>
    <w:bookmarkEnd w:id="52" w:displacedByCustomXml="next"/>
    <w:sdt>
      <w:sdtPr>
        <w:id w:val="-1909835108"/>
        <w:placeholder>
          <w:docPart w:val="DCA2431C5ADC4FF88A4CF78129A146C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5A34D6" w:rsidRDefault="005340E8">
          <w:pPr>
            <w:pStyle w:val="afffff2"/>
            <w:ind w:firstLine="420"/>
          </w:pPr>
          <w:r>
            <w:t>下列术语和定义适用于本文件。</w:t>
          </w:r>
        </w:p>
      </w:sdtContent>
    </w:sdt>
    <w:p w:rsidR="0070765E" w:rsidRDefault="0070765E">
      <w:pPr>
        <w:pStyle w:val="affe"/>
        <w:spacing w:before="120" w:after="120"/>
      </w:pPr>
      <w:bookmarkStart w:id="53" w:name="_Toc88659236"/>
    </w:p>
    <w:p w:rsidR="005A34D6" w:rsidRDefault="005340E8" w:rsidP="0070765E">
      <w:pPr>
        <w:pStyle w:val="affe"/>
        <w:numPr>
          <w:ilvl w:val="0"/>
          <w:numId w:val="0"/>
        </w:numPr>
        <w:spacing w:before="120" w:after="120"/>
        <w:ind w:firstLineChars="200" w:firstLine="420"/>
      </w:pPr>
      <w:r w:rsidRPr="00482510">
        <w:t>充电硐室</w:t>
      </w:r>
      <w:bookmarkEnd w:id="53"/>
      <w:r w:rsidR="00A57F3E">
        <w:t xml:space="preserve">  </w:t>
      </w:r>
      <w:r w:rsidR="0072007E" w:rsidRPr="00482510">
        <w:rPr>
          <w:rFonts w:hint="eastAsia"/>
        </w:rPr>
        <w:t>charging</w:t>
      </w:r>
      <w:r w:rsidR="004548CD" w:rsidRPr="00482510">
        <w:t xml:space="preserve"> chamber</w:t>
      </w:r>
    </w:p>
    <w:p w:rsidR="005A34D6" w:rsidRDefault="005340E8">
      <w:pPr>
        <w:pStyle w:val="affff2"/>
        <w:widowControl/>
        <w:autoSpaceDE w:val="0"/>
        <w:autoSpaceDN w:val="0"/>
        <w:adjustRightInd w:val="0"/>
        <w:snapToGrid w:val="0"/>
        <w:spacing w:line="360" w:lineRule="auto"/>
        <w:ind w:firstLineChars="200" w:firstLine="420"/>
        <w:rPr>
          <w:color w:val="000000"/>
          <w:kern w:val="0"/>
          <w:sz w:val="21"/>
          <w:szCs w:val="21"/>
        </w:rPr>
      </w:pPr>
      <w:r>
        <w:rPr>
          <w:rFonts w:hint="eastAsia"/>
          <w:color w:val="000000"/>
          <w:kern w:val="0"/>
          <w:sz w:val="21"/>
          <w:szCs w:val="21"/>
        </w:rPr>
        <w:lastRenderedPageBreak/>
        <w:t>煤矿井下进行防爆锂电池车辆动力电源充电操作的场所。</w:t>
      </w:r>
    </w:p>
    <w:p w:rsidR="0070765E" w:rsidRDefault="0070765E">
      <w:pPr>
        <w:pStyle w:val="affe"/>
        <w:spacing w:before="120" w:after="120"/>
      </w:pPr>
      <w:bookmarkStart w:id="54" w:name="_Toc88659237"/>
    </w:p>
    <w:p w:rsidR="005A34D6" w:rsidRPr="004548CD" w:rsidRDefault="005340E8" w:rsidP="0070765E">
      <w:pPr>
        <w:pStyle w:val="affe"/>
        <w:numPr>
          <w:ilvl w:val="0"/>
          <w:numId w:val="0"/>
        </w:numPr>
        <w:spacing w:before="120" w:after="120"/>
        <w:ind w:firstLineChars="200" w:firstLine="420"/>
      </w:pPr>
      <w:r w:rsidRPr="00482510">
        <w:t>供电硐室</w:t>
      </w:r>
      <w:bookmarkEnd w:id="54"/>
      <w:r w:rsidR="00A57F3E">
        <w:t xml:space="preserve">  </w:t>
      </w:r>
      <w:r w:rsidR="00965509" w:rsidRPr="00482510">
        <w:rPr>
          <w:rFonts w:hint="eastAsia"/>
        </w:rPr>
        <w:t>p</w:t>
      </w:r>
      <w:r w:rsidR="00965509" w:rsidRPr="00482510">
        <w:t>ower supply chamber</w:t>
      </w:r>
    </w:p>
    <w:p w:rsidR="005A34D6" w:rsidRDefault="005340E8">
      <w:pPr>
        <w:pStyle w:val="affff2"/>
        <w:widowControl/>
        <w:autoSpaceDE w:val="0"/>
        <w:autoSpaceDN w:val="0"/>
        <w:adjustRightInd w:val="0"/>
        <w:snapToGrid w:val="0"/>
        <w:spacing w:line="360" w:lineRule="auto"/>
        <w:ind w:firstLineChars="200" w:firstLine="420"/>
        <w:rPr>
          <w:sz w:val="21"/>
          <w:szCs w:val="21"/>
        </w:rPr>
      </w:pPr>
      <w:r>
        <w:rPr>
          <w:kern w:val="0"/>
          <w:sz w:val="21"/>
          <w:szCs w:val="21"/>
        </w:rPr>
        <w:t>为充电硐室提供电源的</w:t>
      </w:r>
      <w:r>
        <w:rPr>
          <w:rFonts w:hint="eastAsia"/>
          <w:kern w:val="0"/>
          <w:sz w:val="21"/>
          <w:szCs w:val="21"/>
        </w:rPr>
        <w:t>专用</w:t>
      </w:r>
      <w:r>
        <w:rPr>
          <w:kern w:val="0"/>
          <w:sz w:val="21"/>
          <w:szCs w:val="21"/>
        </w:rPr>
        <w:t>硐室。</w:t>
      </w:r>
    </w:p>
    <w:p w:rsidR="005A34D6" w:rsidRDefault="005340E8">
      <w:pPr>
        <w:pStyle w:val="affd"/>
        <w:spacing w:before="240" w:after="240"/>
      </w:pPr>
      <w:bookmarkStart w:id="55" w:name="_Toc9272"/>
      <w:bookmarkStart w:id="56" w:name="_Toc88659238"/>
      <w:bookmarkStart w:id="57" w:name="_Toc83642135"/>
      <w:bookmarkEnd w:id="55"/>
      <w:r>
        <w:rPr>
          <w:rFonts w:hint="eastAsia"/>
        </w:rPr>
        <w:t>充电硐室</w:t>
      </w:r>
      <w:r>
        <w:t>要求</w:t>
      </w:r>
      <w:bookmarkEnd w:id="56"/>
      <w:bookmarkEnd w:id="57"/>
    </w:p>
    <w:p w:rsidR="005A34D6" w:rsidRDefault="003E0202">
      <w:pPr>
        <w:pStyle w:val="affe"/>
        <w:spacing w:before="120" w:after="120"/>
        <w:rPr>
          <w:b/>
        </w:rPr>
      </w:pPr>
      <w:r>
        <w:rPr>
          <w:rFonts w:hint="eastAsia"/>
        </w:rPr>
        <w:t>基本</w:t>
      </w:r>
      <w:r w:rsidR="00E642D7">
        <w:rPr>
          <w:rFonts w:hint="eastAsia"/>
        </w:rPr>
        <w:t>规定</w:t>
      </w:r>
    </w:p>
    <w:p w:rsidR="005A34D6" w:rsidRPr="00474ED9" w:rsidRDefault="005340E8">
      <w:pPr>
        <w:snapToGrid w:val="0"/>
        <w:spacing w:line="360" w:lineRule="auto"/>
        <w:ind w:rightChars="11" w:right="23" w:firstLineChars="200" w:firstLine="420"/>
        <w:rPr>
          <w:rFonts w:ascii="Times New Roman" w:hAnsi="Times New Roman"/>
          <w:szCs w:val="18"/>
        </w:rPr>
      </w:pPr>
      <w:r>
        <w:rPr>
          <w:rFonts w:ascii="Times New Roman" w:hAnsi="Times New Roman"/>
          <w:color w:val="000000"/>
          <w:szCs w:val="18"/>
        </w:rPr>
        <w:t>井下可设置集中充电</w:t>
      </w:r>
      <w:r w:rsidR="00E642D7">
        <w:rPr>
          <w:rFonts w:ascii="Times New Roman" w:hAnsi="Times New Roman" w:hint="eastAsia"/>
          <w:color w:val="000000"/>
          <w:szCs w:val="18"/>
        </w:rPr>
        <w:t>区域</w:t>
      </w:r>
      <w:r>
        <w:rPr>
          <w:rFonts w:ascii="Times New Roman" w:hAnsi="Times New Roman"/>
          <w:color w:val="000000"/>
          <w:szCs w:val="18"/>
        </w:rPr>
        <w:t>，充电</w:t>
      </w:r>
      <w:r w:rsidR="00E642D7">
        <w:rPr>
          <w:rFonts w:ascii="Times New Roman" w:hAnsi="Times New Roman" w:hint="eastAsia"/>
          <w:color w:val="000000"/>
          <w:szCs w:val="18"/>
        </w:rPr>
        <w:t>区域</w:t>
      </w:r>
      <w:r>
        <w:rPr>
          <w:rFonts w:ascii="Times New Roman" w:hAnsi="Times New Roman"/>
          <w:color w:val="000000"/>
          <w:szCs w:val="18"/>
        </w:rPr>
        <w:t>内掘出不同数量的充电硐室，数量不应超过</w:t>
      </w:r>
      <w:r>
        <w:rPr>
          <w:rFonts w:ascii="Times New Roman" w:hAnsi="Times New Roman"/>
          <w:color w:val="000000"/>
          <w:szCs w:val="18"/>
        </w:rPr>
        <w:t>8</w:t>
      </w:r>
      <w:r>
        <w:rPr>
          <w:rFonts w:ascii="Times New Roman" w:hAnsi="Times New Roman"/>
          <w:color w:val="000000"/>
          <w:szCs w:val="18"/>
        </w:rPr>
        <w:t>个。</w:t>
      </w:r>
      <w:r w:rsidRPr="00474ED9">
        <w:rPr>
          <w:rFonts w:ascii="Times New Roman" w:hAnsi="Times New Roman"/>
          <w:szCs w:val="18"/>
        </w:rPr>
        <w:t>充电硐室宜采用单进单出的方式，每个充电硐室仅允许单台车辆进行充电。</w:t>
      </w:r>
    </w:p>
    <w:p w:rsidR="005A34D6" w:rsidRDefault="005340E8">
      <w:pPr>
        <w:pStyle w:val="affff2"/>
        <w:widowControl/>
        <w:autoSpaceDE w:val="0"/>
        <w:autoSpaceDN w:val="0"/>
        <w:adjustRightInd w:val="0"/>
        <w:snapToGrid w:val="0"/>
        <w:spacing w:line="360" w:lineRule="auto"/>
        <w:ind w:firstLineChars="200" w:firstLine="420"/>
        <w:rPr>
          <w:kern w:val="0"/>
          <w:sz w:val="21"/>
          <w:szCs w:val="21"/>
        </w:rPr>
      </w:pPr>
      <w:r>
        <w:rPr>
          <w:kern w:val="0"/>
          <w:sz w:val="21"/>
          <w:szCs w:val="21"/>
        </w:rPr>
        <w:t>充电硐室设计应符合《煤矿安全规程》、</w:t>
      </w:r>
      <w:r w:rsidR="00E642D7" w:rsidRPr="00E642D7">
        <w:rPr>
          <w:rFonts w:hint="eastAsia"/>
          <w:kern w:val="0"/>
          <w:sz w:val="21"/>
          <w:szCs w:val="21"/>
        </w:rPr>
        <w:t>GB</w:t>
      </w:r>
      <w:r w:rsidR="00E642D7" w:rsidRPr="00E642D7">
        <w:rPr>
          <w:kern w:val="0"/>
          <w:sz w:val="21"/>
          <w:szCs w:val="21"/>
        </w:rPr>
        <w:t xml:space="preserve"> </w:t>
      </w:r>
      <w:r w:rsidR="00E642D7" w:rsidRPr="00E642D7">
        <w:rPr>
          <w:rFonts w:hint="eastAsia"/>
          <w:kern w:val="0"/>
          <w:sz w:val="21"/>
          <w:szCs w:val="21"/>
        </w:rPr>
        <w:t>50070</w:t>
      </w:r>
      <w:r w:rsidR="00E642D7" w:rsidRPr="00E642D7">
        <w:rPr>
          <w:rFonts w:hint="eastAsia"/>
          <w:kern w:val="0"/>
          <w:sz w:val="21"/>
          <w:szCs w:val="21"/>
        </w:rPr>
        <w:t>、</w:t>
      </w:r>
      <w:r>
        <w:rPr>
          <w:kern w:val="0"/>
          <w:sz w:val="21"/>
          <w:szCs w:val="21"/>
        </w:rPr>
        <w:t>GB 50215</w:t>
      </w:r>
      <w:r>
        <w:rPr>
          <w:kern w:val="0"/>
          <w:sz w:val="21"/>
          <w:szCs w:val="21"/>
        </w:rPr>
        <w:t>、</w:t>
      </w:r>
      <w:r>
        <w:rPr>
          <w:kern w:val="0"/>
          <w:sz w:val="21"/>
          <w:szCs w:val="21"/>
        </w:rPr>
        <w:t>GB 50416</w:t>
      </w:r>
      <w:r>
        <w:rPr>
          <w:kern w:val="0"/>
          <w:sz w:val="21"/>
          <w:szCs w:val="21"/>
        </w:rPr>
        <w:t>、</w:t>
      </w:r>
      <w:r>
        <w:rPr>
          <w:kern w:val="0"/>
          <w:sz w:val="21"/>
          <w:szCs w:val="21"/>
        </w:rPr>
        <w:t>GB/T 50417</w:t>
      </w:r>
      <w:r>
        <w:rPr>
          <w:kern w:val="0"/>
          <w:sz w:val="21"/>
          <w:szCs w:val="21"/>
        </w:rPr>
        <w:t>、</w:t>
      </w:r>
      <w:r>
        <w:rPr>
          <w:kern w:val="0"/>
          <w:sz w:val="21"/>
          <w:szCs w:val="21"/>
        </w:rPr>
        <w:t>GB 50581</w:t>
      </w:r>
      <w:r>
        <w:rPr>
          <w:kern w:val="0"/>
          <w:sz w:val="21"/>
          <w:szCs w:val="21"/>
        </w:rPr>
        <w:t>、</w:t>
      </w:r>
      <w:r>
        <w:rPr>
          <w:kern w:val="0"/>
          <w:sz w:val="21"/>
          <w:szCs w:val="21"/>
        </w:rPr>
        <w:t>GB 51024</w:t>
      </w:r>
      <w:r>
        <w:rPr>
          <w:kern w:val="0"/>
          <w:sz w:val="21"/>
          <w:szCs w:val="21"/>
        </w:rPr>
        <w:t>和</w:t>
      </w:r>
      <w:r>
        <w:rPr>
          <w:kern w:val="0"/>
          <w:sz w:val="21"/>
          <w:szCs w:val="21"/>
        </w:rPr>
        <w:t>GB/T 51272</w:t>
      </w:r>
      <w:r>
        <w:rPr>
          <w:rFonts w:hint="eastAsia"/>
          <w:kern w:val="0"/>
          <w:sz w:val="21"/>
          <w:szCs w:val="21"/>
        </w:rPr>
        <w:t>相关</w:t>
      </w:r>
      <w:r>
        <w:rPr>
          <w:kern w:val="0"/>
          <w:sz w:val="21"/>
          <w:szCs w:val="21"/>
        </w:rPr>
        <w:t>要求。</w:t>
      </w:r>
    </w:p>
    <w:p w:rsidR="00D23E35" w:rsidRDefault="005340E8" w:rsidP="00D23E35">
      <w:pPr>
        <w:pStyle w:val="affe"/>
        <w:spacing w:before="120" w:after="120"/>
      </w:pPr>
      <w:bookmarkStart w:id="58" w:name="_Toc88659240"/>
      <w:r>
        <w:t>充电硐室选址</w:t>
      </w:r>
      <w:bookmarkEnd w:id="58"/>
    </w:p>
    <w:p w:rsidR="005A34D6" w:rsidRPr="00D23E35" w:rsidRDefault="005340E8" w:rsidP="00DA53D4">
      <w:pPr>
        <w:pStyle w:val="afff"/>
        <w:spacing w:before="120" w:after="120" w:line="360" w:lineRule="auto"/>
        <w:ind w:left="0"/>
        <w:rPr>
          <w:rFonts w:asciiTheme="minorEastAsia" w:eastAsiaTheme="minorEastAsia" w:hAnsiTheme="minorEastAsia"/>
        </w:rPr>
      </w:pPr>
      <w:r w:rsidRPr="00D23E35">
        <w:rPr>
          <w:rFonts w:asciiTheme="minorEastAsia" w:eastAsiaTheme="minorEastAsia" w:hAnsiTheme="minorEastAsia" w:hint="eastAsia"/>
        </w:rPr>
        <w:t>充电硐室应布置在</w:t>
      </w:r>
      <w:r w:rsidR="002A0405">
        <w:rPr>
          <w:rFonts w:asciiTheme="minorEastAsia" w:eastAsiaTheme="minorEastAsia" w:hAnsiTheme="minorEastAsia" w:hint="eastAsia"/>
        </w:rPr>
        <w:t>具有独立通风系统的</w:t>
      </w:r>
      <w:r w:rsidRPr="00D23E35">
        <w:rPr>
          <w:rFonts w:asciiTheme="minorEastAsia" w:eastAsiaTheme="minorEastAsia" w:hAnsiTheme="minorEastAsia" w:hint="eastAsia"/>
        </w:rPr>
        <w:t>进风风流中，选址应优先选择比较稳定的岩层，并避开断层、破碎带、含水层、采空区和有煤与瓦斯突出的危险层位</w:t>
      </w:r>
      <w:r w:rsidRPr="00D23E35">
        <w:rPr>
          <w:rFonts w:asciiTheme="minorEastAsia" w:eastAsiaTheme="minorEastAsia" w:hAnsiTheme="minorEastAsia"/>
        </w:rPr>
        <w:t>。</w:t>
      </w:r>
      <w:r w:rsidRPr="00D23E35">
        <w:rPr>
          <w:rFonts w:asciiTheme="minorEastAsia" w:eastAsiaTheme="minorEastAsia" w:hAnsiTheme="minorEastAsia" w:hint="eastAsia"/>
        </w:rPr>
        <w:t>当充电硐室的选址位于煤层中时，应考虑顶板的含水及顶板压力的变化，</w:t>
      </w:r>
      <w:bookmarkStart w:id="59" w:name="_Hlk100757887"/>
      <w:r w:rsidRPr="00D23E35">
        <w:rPr>
          <w:rFonts w:asciiTheme="minorEastAsia" w:eastAsiaTheme="minorEastAsia" w:hAnsiTheme="minorEastAsia" w:hint="eastAsia"/>
        </w:rPr>
        <w:t>采用砌碹或</w:t>
      </w:r>
      <w:proofErr w:type="gramStart"/>
      <w:r w:rsidR="00E00B0A" w:rsidRPr="00D23E35">
        <w:rPr>
          <w:rFonts w:asciiTheme="minorEastAsia" w:eastAsiaTheme="minorEastAsia" w:hAnsiTheme="minorEastAsia" w:hint="eastAsia"/>
        </w:rPr>
        <w:t>锚网喷等联合支护</w:t>
      </w:r>
      <w:proofErr w:type="gramEnd"/>
      <w:r w:rsidRPr="00D23E35">
        <w:rPr>
          <w:rFonts w:asciiTheme="minorEastAsia" w:eastAsiaTheme="minorEastAsia" w:hAnsiTheme="minorEastAsia" w:hint="eastAsia"/>
        </w:rPr>
        <w:t>，</w:t>
      </w:r>
      <w:r w:rsidR="00E00B0A" w:rsidRPr="00D23E35">
        <w:rPr>
          <w:rFonts w:asciiTheme="minorEastAsia" w:eastAsiaTheme="minorEastAsia" w:hAnsiTheme="minorEastAsia" w:hint="eastAsia"/>
          <w:szCs w:val="21"/>
        </w:rPr>
        <w:t>做好防水处理，</w:t>
      </w:r>
      <w:r w:rsidR="00A84D96">
        <w:rPr>
          <w:rFonts w:asciiTheme="minorEastAsia" w:eastAsiaTheme="minorEastAsia" w:hAnsiTheme="minorEastAsia" w:hint="eastAsia"/>
        </w:rPr>
        <w:t>硐室施工与装饰须采用</w:t>
      </w:r>
      <w:r w:rsidRPr="00D23E35">
        <w:rPr>
          <w:rFonts w:asciiTheme="minorEastAsia" w:eastAsiaTheme="minorEastAsia" w:hAnsiTheme="minorEastAsia" w:hint="eastAsia"/>
        </w:rPr>
        <w:t>阻燃材料</w:t>
      </w:r>
      <w:bookmarkEnd w:id="59"/>
      <w:r w:rsidRPr="00D23E35">
        <w:rPr>
          <w:rFonts w:asciiTheme="minorEastAsia" w:eastAsiaTheme="minorEastAsia" w:hAnsiTheme="minorEastAsia" w:hint="eastAsia"/>
        </w:rPr>
        <w:t>。</w:t>
      </w:r>
      <w:r w:rsidR="00A84D96" w:rsidRPr="00A84D96">
        <w:rPr>
          <w:rFonts w:asciiTheme="minorEastAsia" w:eastAsiaTheme="minorEastAsia" w:hAnsiTheme="minorEastAsia" w:hint="eastAsia"/>
        </w:rPr>
        <w:t>当围岩条件差、地压大时，不应设置充电硐室。</w:t>
      </w:r>
    </w:p>
    <w:p w:rsidR="005A34D6" w:rsidRDefault="005340E8" w:rsidP="00DA53D4">
      <w:pPr>
        <w:pStyle w:val="afff"/>
        <w:spacing w:beforeLines="0" w:afterLines="0" w:line="360" w:lineRule="auto"/>
        <w:ind w:left="0"/>
        <w:rPr>
          <w:rFonts w:ascii="宋体" w:eastAsia="宋体" w:hAnsi="宋体"/>
        </w:rPr>
      </w:pPr>
      <w:r>
        <w:rPr>
          <w:rFonts w:ascii="宋体" w:eastAsia="宋体" w:hAnsi="宋体" w:hint="eastAsia"/>
        </w:rPr>
        <w:t>充电</w:t>
      </w:r>
      <w:r>
        <w:rPr>
          <w:rFonts w:ascii="宋体" w:eastAsia="宋体" w:hAnsi="宋体"/>
        </w:rPr>
        <w:t>硐室不宜设在</w:t>
      </w:r>
      <w:r w:rsidR="00A84D96">
        <w:rPr>
          <w:rFonts w:ascii="宋体" w:eastAsia="宋体" w:hAnsi="宋体" w:hint="eastAsia"/>
        </w:rPr>
        <w:t>倾斜</w:t>
      </w:r>
      <w:r>
        <w:rPr>
          <w:rFonts w:ascii="宋体" w:eastAsia="宋体" w:hAnsi="宋体"/>
        </w:rPr>
        <w:t>巷道</w:t>
      </w:r>
      <w:r w:rsidR="00A84D96">
        <w:rPr>
          <w:rFonts w:ascii="宋体" w:eastAsia="宋体" w:hAnsi="宋体" w:hint="eastAsia"/>
        </w:rPr>
        <w:t>中</w:t>
      </w:r>
      <w:r>
        <w:rPr>
          <w:rFonts w:ascii="宋体" w:eastAsia="宋体" w:hAnsi="宋体" w:hint="eastAsia"/>
        </w:rPr>
        <w:t>，</w:t>
      </w:r>
      <w:r>
        <w:rPr>
          <w:rFonts w:ascii="宋体" w:eastAsia="宋体" w:hAnsi="宋体"/>
        </w:rPr>
        <w:t>宜选在坡度较小</w:t>
      </w:r>
      <w:r w:rsidR="00A84D96">
        <w:rPr>
          <w:rFonts w:ascii="宋体" w:eastAsia="宋体" w:hAnsi="宋体" w:hint="eastAsia"/>
        </w:rPr>
        <w:t>、</w:t>
      </w:r>
      <w:r>
        <w:rPr>
          <w:rFonts w:ascii="宋体" w:eastAsia="宋体" w:hAnsi="宋体"/>
        </w:rPr>
        <w:t>平缓的区域。</w:t>
      </w:r>
    </w:p>
    <w:p w:rsidR="005A34D6" w:rsidRDefault="005340E8" w:rsidP="005E2B3E">
      <w:pPr>
        <w:pStyle w:val="afff"/>
        <w:spacing w:beforeLines="0" w:afterLines="0" w:line="360" w:lineRule="auto"/>
        <w:ind w:left="0"/>
        <w:rPr>
          <w:rFonts w:ascii="宋体" w:eastAsia="宋体" w:hAnsi="宋体"/>
        </w:rPr>
      </w:pPr>
      <w:r>
        <w:rPr>
          <w:rFonts w:ascii="宋体" w:eastAsia="宋体" w:hAnsi="宋体" w:cs="宋体" w:hint="eastAsia"/>
        </w:rPr>
        <w:t>充电</w:t>
      </w:r>
      <w:r>
        <w:rPr>
          <w:rFonts w:ascii="宋体" w:eastAsia="宋体" w:hAnsi="宋体" w:hint="eastAsia"/>
        </w:rPr>
        <w:t>硐室断面形状应根据围岩条件、</w:t>
      </w:r>
      <w:proofErr w:type="gramStart"/>
      <w:r>
        <w:rPr>
          <w:rFonts w:ascii="宋体" w:eastAsia="宋体" w:hAnsi="宋体" w:hint="eastAsia"/>
        </w:rPr>
        <w:t>矿压特点</w:t>
      </w:r>
      <w:proofErr w:type="gramEnd"/>
      <w:r>
        <w:rPr>
          <w:rFonts w:ascii="宋体" w:eastAsia="宋体" w:hAnsi="宋体" w:hint="eastAsia"/>
        </w:rPr>
        <w:t>等因素选择，并符合下列规定：</w:t>
      </w:r>
    </w:p>
    <w:p w:rsidR="005A34D6" w:rsidRDefault="005E2B3E" w:rsidP="005E2B3E">
      <w:pPr>
        <w:spacing w:line="360" w:lineRule="auto"/>
        <w:ind w:firstLineChars="200" w:firstLine="420"/>
        <w:rPr>
          <w:rFonts w:ascii="Times New Roman" w:hAnsi="Times New Roman"/>
        </w:rPr>
      </w:pPr>
      <w:r>
        <w:rPr>
          <w:rFonts w:ascii="Times New Roman" w:hAnsi="Times New Roman" w:hint="eastAsia"/>
        </w:rPr>
        <w:t>a</w:t>
      </w:r>
      <w:r>
        <w:rPr>
          <w:rFonts w:ascii="Times New Roman" w:hAnsi="Times New Roman" w:hint="eastAsia"/>
        </w:rPr>
        <w:t>）</w:t>
      </w:r>
      <w:r w:rsidR="005340E8">
        <w:rPr>
          <w:rFonts w:ascii="Times New Roman" w:hAnsi="Times New Roman"/>
        </w:rPr>
        <w:t>岩石巷道</w:t>
      </w:r>
      <w:r w:rsidR="00A84D96">
        <w:rPr>
          <w:rFonts w:ascii="Times New Roman" w:hAnsi="Times New Roman" w:hint="eastAsia"/>
        </w:rPr>
        <w:t>可根据围岩特性选用有利于巷道稳定和空间利用的断面，如</w:t>
      </w:r>
      <w:r w:rsidR="005340E8">
        <w:rPr>
          <w:rFonts w:ascii="Times New Roman" w:hAnsi="Times New Roman"/>
        </w:rPr>
        <w:t>采用拱形</w:t>
      </w:r>
      <w:r w:rsidR="00A84D96">
        <w:rPr>
          <w:rFonts w:ascii="Times New Roman" w:hAnsi="Times New Roman" w:hint="eastAsia"/>
        </w:rPr>
        <w:t>、矩形</w:t>
      </w:r>
      <w:r w:rsidR="00E16B4B">
        <w:rPr>
          <w:rFonts w:ascii="Times New Roman" w:hAnsi="Times New Roman" w:hint="eastAsia"/>
        </w:rPr>
        <w:t>等</w:t>
      </w:r>
      <w:r w:rsidR="005340E8">
        <w:rPr>
          <w:rFonts w:ascii="Times New Roman" w:hAnsi="Times New Roman"/>
        </w:rPr>
        <w:t>断面。</w:t>
      </w:r>
    </w:p>
    <w:p w:rsidR="005A34D6" w:rsidRDefault="005E2B3E" w:rsidP="00171DE4">
      <w:pPr>
        <w:spacing w:line="360" w:lineRule="auto"/>
        <w:ind w:firstLineChars="200" w:firstLine="420"/>
      </w:pPr>
      <w:r>
        <w:rPr>
          <w:rFonts w:ascii="Times New Roman" w:hAnsi="Times New Roman" w:hint="eastAsia"/>
        </w:rPr>
        <w:t>b</w:t>
      </w:r>
      <w:r>
        <w:rPr>
          <w:rFonts w:ascii="Times New Roman" w:hAnsi="Times New Roman" w:hint="eastAsia"/>
        </w:rPr>
        <w:t>）</w:t>
      </w:r>
      <w:r w:rsidR="005340E8">
        <w:rPr>
          <w:rFonts w:ascii="Times New Roman" w:hAnsi="Times New Roman"/>
        </w:rPr>
        <w:t>煤</w:t>
      </w:r>
      <w:r w:rsidR="005340E8">
        <w:rPr>
          <w:rFonts w:hint="eastAsia"/>
        </w:rPr>
        <w:t>巷、</w:t>
      </w:r>
      <w:proofErr w:type="gramStart"/>
      <w:r w:rsidR="005340E8">
        <w:rPr>
          <w:rFonts w:hint="eastAsia"/>
        </w:rPr>
        <w:t>煤岩巷宜采用</w:t>
      </w:r>
      <w:proofErr w:type="gramEnd"/>
      <w:r w:rsidR="005340E8">
        <w:rPr>
          <w:rFonts w:hint="eastAsia"/>
        </w:rPr>
        <w:t>矩形断面。</w:t>
      </w:r>
    </w:p>
    <w:p w:rsidR="005A34D6" w:rsidRDefault="005340E8">
      <w:pPr>
        <w:pStyle w:val="affe"/>
        <w:spacing w:before="120" w:after="120"/>
      </w:pPr>
      <w:bookmarkStart w:id="60" w:name="_Toc88659241"/>
      <w:r>
        <w:t>充电硐室设计</w:t>
      </w:r>
      <w:bookmarkEnd w:id="60"/>
    </w:p>
    <w:p w:rsidR="005A34D6" w:rsidRDefault="005340E8" w:rsidP="005E2B3E">
      <w:pPr>
        <w:pStyle w:val="afff"/>
        <w:spacing w:beforeLines="0" w:afterLines="0" w:line="360" w:lineRule="auto"/>
        <w:ind w:left="0"/>
        <w:rPr>
          <w:rFonts w:ascii="Times New Roman" w:eastAsia="宋体"/>
        </w:rPr>
      </w:pPr>
      <w:r>
        <w:rPr>
          <w:rFonts w:ascii="Times New Roman" w:eastAsia="宋体"/>
        </w:rPr>
        <w:t>硐室应有足够的空间保证安全充电，车辆所占空间不超过硐室的</w:t>
      </w:r>
      <w:r>
        <w:rPr>
          <w:rFonts w:ascii="Times New Roman" w:eastAsia="宋体"/>
        </w:rPr>
        <w:t>50%</w:t>
      </w:r>
      <w:r>
        <w:rPr>
          <w:rFonts w:ascii="Times New Roman" w:eastAsia="宋体"/>
        </w:rPr>
        <w:t>。硐室内各种设备与墙壁之间应留出</w:t>
      </w:r>
      <w:r>
        <w:rPr>
          <w:rFonts w:ascii="Times New Roman" w:eastAsia="宋体"/>
        </w:rPr>
        <w:t>0.5m</w:t>
      </w:r>
      <w:r>
        <w:rPr>
          <w:rFonts w:ascii="Times New Roman" w:eastAsia="宋体"/>
        </w:rPr>
        <w:t>以上的通道，各种设备之间应留出</w:t>
      </w:r>
      <w:r>
        <w:rPr>
          <w:rFonts w:ascii="Times New Roman" w:eastAsia="宋体"/>
        </w:rPr>
        <w:t>0.8m</w:t>
      </w:r>
      <w:r>
        <w:rPr>
          <w:rFonts w:ascii="Times New Roman" w:eastAsia="宋体"/>
        </w:rPr>
        <w:t>以上的通道，便于通风散热和日常检修。</w:t>
      </w:r>
      <w:r>
        <w:rPr>
          <w:rFonts w:ascii="Times New Roman" w:eastAsia="宋体" w:hint="eastAsia"/>
        </w:rPr>
        <w:t>防爆充电机与充电车位边界线应保持足够的距离，该尺寸不宜小于</w:t>
      </w:r>
      <w:r>
        <w:rPr>
          <w:rFonts w:ascii="Times New Roman" w:eastAsia="宋体" w:hint="eastAsia"/>
        </w:rPr>
        <w:t>0.4</w:t>
      </w:r>
      <w:r>
        <w:rPr>
          <w:rFonts w:ascii="Times New Roman" w:eastAsia="宋体"/>
        </w:rPr>
        <w:t xml:space="preserve"> </w:t>
      </w:r>
      <w:r>
        <w:rPr>
          <w:rFonts w:ascii="Times New Roman" w:eastAsia="宋体" w:hint="eastAsia"/>
        </w:rPr>
        <w:t>m</w:t>
      </w:r>
      <w:r>
        <w:rPr>
          <w:rFonts w:ascii="Times New Roman" w:eastAsia="宋体" w:hint="eastAsia"/>
        </w:rPr>
        <w:t>。</w:t>
      </w:r>
    </w:p>
    <w:p w:rsidR="005A34D6" w:rsidRDefault="005340E8" w:rsidP="005E2B3E">
      <w:pPr>
        <w:pStyle w:val="afff"/>
        <w:spacing w:beforeLines="0" w:afterLines="0" w:line="360" w:lineRule="auto"/>
        <w:ind w:left="0"/>
        <w:rPr>
          <w:rFonts w:ascii="Times New Roman" w:eastAsia="宋体"/>
        </w:rPr>
      </w:pPr>
      <w:bookmarkStart w:id="61" w:name="_Hlk100758555"/>
      <w:r>
        <w:rPr>
          <w:rFonts w:ascii="Times New Roman" w:eastAsia="宋体"/>
        </w:rPr>
        <w:t>硐室</w:t>
      </w:r>
      <w:r w:rsidR="0018491B" w:rsidRPr="00C91160">
        <w:rPr>
          <w:rFonts w:ascii="等线" w:eastAsia="等线" w:hAnsi="等线" w:hint="eastAsia"/>
          <w:kern w:val="2"/>
          <w:szCs w:val="21"/>
        </w:rPr>
        <w:t>应</w:t>
      </w:r>
      <w:r w:rsidR="0018491B" w:rsidRPr="005723B5">
        <w:rPr>
          <w:rFonts w:ascii="Times New Roman" w:eastAsia="宋体" w:hint="eastAsia"/>
        </w:rPr>
        <w:t>具备防止充电受潮的措施，</w:t>
      </w:r>
      <w:r>
        <w:rPr>
          <w:rFonts w:ascii="Times New Roman" w:eastAsia="宋体"/>
        </w:rPr>
        <w:t>地平面宜高于辅助运输巷道</w:t>
      </w:r>
      <w:r>
        <w:rPr>
          <w:rFonts w:ascii="Times New Roman" w:eastAsia="宋体"/>
        </w:rPr>
        <w:t>0.5m</w:t>
      </w:r>
      <w:r>
        <w:rPr>
          <w:rFonts w:ascii="Times New Roman" w:eastAsia="宋体"/>
        </w:rPr>
        <w:t>以上。</w:t>
      </w:r>
    </w:p>
    <w:p w:rsidR="005A34D6" w:rsidRPr="00BB0551" w:rsidRDefault="005340E8" w:rsidP="005E2B3E">
      <w:pPr>
        <w:pStyle w:val="afff"/>
        <w:spacing w:beforeLines="0" w:afterLines="0" w:line="360" w:lineRule="auto"/>
        <w:ind w:left="0"/>
        <w:rPr>
          <w:rFonts w:ascii="Times New Roman" w:eastAsia="宋体"/>
        </w:rPr>
      </w:pPr>
      <w:bookmarkStart w:id="62" w:name="_Hlk100758268"/>
      <w:bookmarkEnd w:id="61"/>
      <w:r w:rsidRPr="00BB0551">
        <w:rPr>
          <w:rFonts w:ascii="Times New Roman" w:eastAsia="宋体"/>
        </w:rPr>
        <w:t>硐室应具备独立的通风系统，</w:t>
      </w:r>
      <w:bookmarkStart w:id="63" w:name="_Hlk100753607"/>
      <w:r w:rsidR="00A14562" w:rsidRPr="00BB0551">
        <w:rPr>
          <w:rFonts w:ascii="Times New Roman" w:eastAsia="宋体" w:hint="eastAsia"/>
        </w:rPr>
        <w:t>应布置在新鲜风流中，</w:t>
      </w:r>
      <w:bookmarkEnd w:id="63"/>
      <w:r w:rsidRPr="00BB0551">
        <w:rPr>
          <w:rFonts w:ascii="Times New Roman" w:eastAsia="宋体"/>
        </w:rPr>
        <w:t>回风风流应引入</w:t>
      </w:r>
      <w:r w:rsidRPr="00BB0551">
        <w:rPr>
          <w:rFonts w:ascii="Times New Roman" w:eastAsia="宋体" w:hint="eastAsia"/>
        </w:rPr>
        <w:t>总</w:t>
      </w:r>
      <w:r w:rsidRPr="00BB0551">
        <w:rPr>
          <w:rFonts w:ascii="Times New Roman" w:eastAsia="宋体"/>
        </w:rPr>
        <w:t>回风巷。</w:t>
      </w:r>
    </w:p>
    <w:bookmarkEnd w:id="62"/>
    <w:p w:rsidR="005A34D6" w:rsidRDefault="005340E8" w:rsidP="005E2B3E">
      <w:pPr>
        <w:pStyle w:val="afff"/>
        <w:spacing w:beforeLines="0" w:afterLines="0" w:line="360" w:lineRule="auto"/>
        <w:ind w:left="0"/>
        <w:rPr>
          <w:rFonts w:ascii="Times New Roman" w:eastAsia="宋体"/>
        </w:rPr>
      </w:pPr>
      <w:r>
        <w:rPr>
          <w:rFonts w:ascii="Times New Roman" w:eastAsia="宋体"/>
        </w:rPr>
        <w:t>硐室内应设</w:t>
      </w:r>
      <w:r>
        <w:rPr>
          <w:rFonts w:ascii="Times New Roman" w:eastAsia="宋体" w:hint="eastAsia"/>
        </w:rPr>
        <w:t>甲烷、</w:t>
      </w:r>
      <w:r>
        <w:rPr>
          <w:rFonts w:ascii="Times New Roman" w:eastAsia="宋体"/>
        </w:rPr>
        <w:t>氧气、一氧化碳、</w:t>
      </w:r>
      <w:r>
        <w:rPr>
          <w:rFonts w:ascii="Times New Roman" w:eastAsia="宋体" w:hint="eastAsia"/>
        </w:rPr>
        <w:t>氢气、</w:t>
      </w:r>
      <w:r w:rsidRPr="00474ED9">
        <w:rPr>
          <w:rFonts w:ascii="Times New Roman" w:eastAsia="宋体" w:hint="eastAsia"/>
        </w:rPr>
        <w:t>烟雾、</w:t>
      </w:r>
      <w:r>
        <w:rPr>
          <w:rFonts w:ascii="Times New Roman" w:eastAsia="宋体"/>
        </w:rPr>
        <w:t>温</w:t>
      </w:r>
      <w:r>
        <w:rPr>
          <w:rFonts w:ascii="Times New Roman" w:eastAsia="宋体" w:hint="eastAsia"/>
        </w:rPr>
        <w:t>湿</w:t>
      </w:r>
      <w:r>
        <w:rPr>
          <w:rFonts w:ascii="Times New Roman" w:eastAsia="宋体"/>
        </w:rPr>
        <w:t>度等传感器。</w:t>
      </w:r>
    </w:p>
    <w:p w:rsidR="005A34D6" w:rsidRPr="00BB0551" w:rsidRDefault="005340E8" w:rsidP="00E045F5">
      <w:pPr>
        <w:pStyle w:val="afff"/>
        <w:spacing w:beforeLines="0" w:afterLines="0" w:line="360" w:lineRule="auto"/>
        <w:ind w:left="0"/>
      </w:pPr>
      <w:r>
        <w:rPr>
          <w:rFonts w:ascii="Times New Roman" w:eastAsia="宋体"/>
        </w:rPr>
        <w:t>硐室室内温度</w:t>
      </w:r>
      <w:r w:rsidRPr="00BB0551">
        <w:rPr>
          <w:rFonts w:ascii="Times New Roman" w:eastAsia="宋体"/>
        </w:rPr>
        <w:t>不</w:t>
      </w:r>
      <w:r w:rsidR="00325882" w:rsidRPr="00BB0551">
        <w:rPr>
          <w:rFonts w:ascii="Times New Roman" w:eastAsia="宋体" w:hint="eastAsia"/>
        </w:rPr>
        <w:t>宜</w:t>
      </w:r>
      <w:r w:rsidRPr="00BB0551">
        <w:rPr>
          <w:rFonts w:ascii="Times New Roman" w:eastAsia="宋体"/>
        </w:rPr>
        <w:t>超过</w:t>
      </w:r>
      <w:r w:rsidRPr="00BB0551">
        <w:rPr>
          <w:rFonts w:ascii="Times New Roman" w:eastAsia="宋体"/>
        </w:rPr>
        <w:t>26</w:t>
      </w:r>
      <w:r w:rsidRPr="00BB0551">
        <w:rPr>
          <w:rFonts w:ascii="Times New Roman" w:eastAsia="宋体" w:hint="eastAsia"/>
        </w:rPr>
        <w:t>℃</w:t>
      </w:r>
      <w:r w:rsidRPr="00BB0551">
        <w:rPr>
          <w:rFonts w:ascii="Times New Roman" w:eastAsia="宋体"/>
        </w:rPr>
        <w:t>。</w:t>
      </w:r>
      <w:r w:rsidR="00E045F5" w:rsidRPr="00BB0551">
        <w:rPr>
          <w:rFonts w:ascii="Times New Roman" w:eastAsia="宋体" w:hint="eastAsia"/>
        </w:rPr>
        <w:t>当硐室室温超过</w:t>
      </w:r>
      <w:r w:rsidR="00E045F5" w:rsidRPr="00BB0551">
        <w:rPr>
          <w:rFonts w:ascii="Times New Roman" w:eastAsia="宋体" w:hint="eastAsia"/>
        </w:rPr>
        <w:t>3</w:t>
      </w:r>
      <w:r w:rsidR="00AF21E4" w:rsidRPr="00BB0551">
        <w:rPr>
          <w:rFonts w:ascii="Times New Roman" w:eastAsia="宋体"/>
        </w:rPr>
        <w:t>0</w:t>
      </w:r>
      <w:r w:rsidR="00E045F5" w:rsidRPr="00BB0551">
        <w:rPr>
          <w:rFonts w:ascii="Times New Roman" w:eastAsia="宋体" w:hint="eastAsia"/>
        </w:rPr>
        <w:t>℃时，应停止作业，并对硐室进行降温处置</w:t>
      </w:r>
      <w:r w:rsidR="00E045F5" w:rsidRPr="00BB0551">
        <w:rPr>
          <w:rFonts w:ascii="Times New Roman" w:eastAsia="宋体"/>
        </w:rPr>
        <w:t>。</w:t>
      </w:r>
    </w:p>
    <w:p w:rsidR="00F538B7" w:rsidRPr="00F538B7" w:rsidRDefault="00F538B7" w:rsidP="005E2B3E">
      <w:pPr>
        <w:pStyle w:val="afff"/>
        <w:spacing w:beforeLines="0" w:afterLines="0" w:line="360" w:lineRule="auto"/>
        <w:ind w:left="0"/>
        <w:rPr>
          <w:rFonts w:ascii="Times New Roman" w:eastAsia="宋体"/>
        </w:rPr>
      </w:pPr>
      <w:bookmarkStart w:id="64" w:name="_Hlk100758152"/>
      <w:r w:rsidRPr="00F538B7">
        <w:rPr>
          <w:rFonts w:ascii="Times New Roman" w:eastAsia="宋体" w:hint="eastAsia"/>
        </w:rPr>
        <w:t>硐室内电气设备</w:t>
      </w:r>
      <w:r w:rsidRPr="00F538B7">
        <w:rPr>
          <w:rFonts w:ascii="Times New Roman" w:eastAsia="宋体"/>
        </w:rPr>
        <w:t>应</w:t>
      </w:r>
      <w:r w:rsidRPr="00F538B7">
        <w:rPr>
          <w:rFonts w:ascii="Times New Roman" w:eastAsia="宋体" w:hint="eastAsia"/>
        </w:rPr>
        <w:t>设置保护接地，并形成</w:t>
      </w:r>
      <w:r w:rsidRPr="00F538B7">
        <w:rPr>
          <w:rFonts w:ascii="Times New Roman" w:eastAsia="宋体"/>
        </w:rPr>
        <w:t>等电位连接</w:t>
      </w:r>
      <w:r w:rsidRPr="00F538B7">
        <w:rPr>
          <w:rFonts w:ascii="Times New Roman" w:eastAsia="宋体" w:hint="eastAsia"/>
        </w:rPr>
        <w:t>。保护接地装置应与主接地极连接成一总接地网</w:t>
      </w:r>
      <w:r w:rsidRPr="00F538B7">
        <w:rPr>
          <w:rFonts w:ascii="Times New Roman" w:eastAsia="宋体" w:hint="eastAsia"/>
        </w:rPr>
        <w:t xml:space="preserve">, </w:t>
      </w:r>
      <w:r w:rsidRPr="00F538B7">
        <w:rPr>
          <w:rFonts w:ascii="Times New Roman" w:eastAsia="宋体" w:hint="eastAsia"/>
        </w:rPr>
        <w:t>硐室内任一保护接地点的接地电阻值，</w:t>
      </w:r>
      <w:r w:rsidR="00D66798">
        <w:rPr>
          <w:rFonts w:ascii="Times New Roman" w:eastAsia="宋体" w:hint="eastAsia"/>
        </w:rPr>
        <w:t>应不</w:t>
      </w:r>
      <w:r w:rsidRPr="00F538B7">
        <w:rPr>
          <w:rFonts w:ascii="Times New Roman" w:eastAsia="宋体" w:hint="eastAsia"/>
        </w:rPr>
        <w:t>大于</w:t>
      </w:r>
      <w:r w:rsidRPr="00F538B7">
        <w:rPr>
          <w:rFonts w:ascii="Times New Roman" w:eastAsia="宋体" w:hint="eastAsia"/>
        </w:rPr>
        <w:t>2</w:t>
      </w:r>
      <w:r w:rsidRPr="00F538B7">
        <w:rPr>
          <w:rFonts w:ascii="Times New Roman" w:eastAsia="宋体" w:hint="eastAsia"/>
        </w:rPr>
        <w:t>Ω</w:t>
      </w:r>
      <w:bookmarkEnd w:id="64"/>
      <w:r>
        <w:rPr>
          <w:rFonts w:ascii="Times New Roman" w:eastAsia="宋体" w:hint="eastAsia"/>
        </w:rPr>
        <w:t>。</w:t>
      </w:r>
    </w:p>
    <w:p w:rsidR="005A34D6" w:rsidRDefault="005340E8" w:rsidP="005E2B3E">
      <w:pPr>
        <w:pStyle w:val="afff"/>
        <w:spacing w:beforeLines="0" w:afterLines="0" w:line="360" w:lineRule="auto"/>
        <w:ind w:left="0"/>
        <w:rPr>
          <w:rFonts w:ascii="Times New Roman" w:eastAsia="宋体"/>
        </w:rPr>
      </w:pPr>
      <w:r>
        <w:rPr>
          <w:rFonts w:ascii="Times New Roman" w:eastAsia="宋体"/>
        </w:rPr>
        <w:lastRenderedPageBreak/>
        <w:t>硐室内应具有足够照明</w:t>
      </w:r>
      <w:r>
        <w:rPr>
          <w:rFonts w:ascii="Times New Roman" w:eastAsia="宋体" w:hint="eastAsia"/>
        </w:rPr>
        <w:t>，照度不低于</w:t>
      </w:r>
      <w:r>
        <w:rPr>
          <w:rFonts w:ascii="Times New Roman" w:eastAsia="宋体" w:hint="eastAsia"/>
        </w:rPr>
        <w:t>3</w:t>
      </w:r>
      <w:r>
        <w:rPr>
          <w:rFonts w:ascii="Times New Roman" w:eastAsia="宋体"/>
        </w:rPr>
        <w:t>0</w:t>
      </w:r>
      <w:r>
        <w:rPr>
          <w:rFonts w:ascii="Times New Roman" w:eastAsia="宋体" w:hint="eastAsia"/>
        </w:rPr>
        <w:t>Lux</w:t>
      </w:r>
      <w:r>
        <w:rPr>
          <w:rFonts w:ascii="Times New Roman" w:eastAsia="宋体"/>
        </w:rPr>
        <w:t>。</w:t>
      </w:r>
    </w:p>
    <w:p w:rsidR="005A34D6" w:rsidRDefault="005340E8" w:rsidP="005E2B3E">
      <w:pPr>
        <w:pStyle w:val="afff"/>
        <w:spacing w:beforeLines="0" w:afterLines="0" w:line="360" w:lineRule="auto"/>
        <w:ind w:left="0"/>
        <w:rPr>
          <w:rFonts w:ascii="Times New Roman" w:eastAsia="宋体"/>
        </w:rPr>
      </w:pPr>
      <w:r>
        <w:rPr>
          <w:rFonts w:ascii="Times New Roman" w:eastAsia="宋体"/>
        </w:rPr>
        <w:t>硐室</w:t>
      </w:r>
      <w:r>
        <w:rPr>
          <w:rFonts w:ascii="Times New Roman" w:eastAsia="宋体"/>
        </w:rPr>
        <w:t>100</w:t>
      </w:r>
      <w:r>
        <w:rPr>
          <w:rFonts w:ascii="Times New Roman" w:eastAsia="宋体"/>
        </w:rPr>
        <w:t>米附近不应布置水仓、沉淀池。</w:t>
      </w:r>
    </w:p>
    <w:p w:rsidR="005A34D6" w:rsidRDefault="005340E8" w:rsidP="005E2B3E">
      <w:pPr>
        <w:pStyle w:val="afff"/>
        <w:spacing w:beforeLines="0" w:afterLines="0" w:line="360" w:lineRule="auto"/>
        <w:ind w:left="0"/>
        <w:rPr>
          <w:rFonts w:ascii="Times New Roman" w:eastAsia="宋体"/>
        </w:rPr>
      </w:pPr>
      <w:r>
        <w:rPr>
          <w:rFonts w:ascii="Times New Roman" w:eastAsia="宋体"/>
        </w:rPr>
        <w:t>充电硐室应做好防水、防潮措施，根据实际需要留有排水沟。进出口位置</w:t>
      </w:r>
      <w:r w:rsidR="00F538B7">
        <w:rPr>
          <w:rFonts w:ascii="Times New Roman" w:eastAsia="宋体" w:hint="eastAsia"/>
        </w:rPr>
        <w:t>应</w:t>
      </w:r>
      <w:r>
        <w:rPr>
          <w:rFonts w:ascii="Times New Roman" w:eastAsia="宋体"/>
        </w:rPr>
        <w:t>避免水流进入充电硐室。</w:t>
      </w:r>
    </w:p>
    <w:p w:rsidR="005A34D6" w:rsidRDefault="005340E8" w:rsidP="005E2B3E">
      <w:pPr>
        <w:pStyle w:val="afff"/>
        <w:spacing w:beforeLines="0" w:afterLines="0" w:line="360" w:lineRule="auto"/>
        <w:ind w:left="0"/>
        <w:rPr>
          <w:rFonts w:ascii="Times New Roman" w:eastAsia="宋体"/>
        </w:rPr>
      </w:pPr>
      <w:r w:rsidRPr="006E0533">
        <w:rPr>
          <w:rFonts w:ascii="Times New Roman" w:eastAsia="宋体"/>
        </w:rPr>
        <w:t>充电硐室</w:t>
      </w:r>
      <w:r w:rsidRPr="006E0533">
        <w:rPr>
          <w:rFonts w:ascii="Times New Roman" w:eastAsia="宋体" w:hint="eastAsia"/>
        </w:rPr>
        <w:t>口应设置硐室编号</w:t>
      </w:r>
      <w:r w:rsidR="00474ED9" w:rsidRPr="006E0533">
        <w:rPr>
          <w:rFonts w:ascii="Times New Roman" w:eastAsia="宋体" w:hint="eastAsia"/>
        </w:rPr>
        <w:t>、</w:t>
      </w:r>
      <w:r w:rsidRPr="006E0533">
        <w:rPr>
          <w:rFonts w:ascii="Times New Roman" w:eastAsia="宋体" w:hint="eastAsia"/>
        </w:rPr>
        <w:t>指示牌</w:t>
      </w:r>
      <w:r w:rsidR="00474ED9" w:rsidRPr="006E0533">
        <w:rPr>
          <w:rFonts w:ascii="Times New Roman" w:eastAsia="宋体" w:hint="eastAsia"/>
        </w:rPr>
        <w:t>。</w:t>
      </w:r>
      <w:r w:rsidRPr="006E0533">
        <w:rPr>
          <w:rFonts w:ascii="Times New Roman" w:eastAsia="宋体" w:hint="eastAsia"/>
        </w:rPr>
        <w:t>充电</w:t>
      </w:r>
      <w:r w:rsidR="00474ED9" w:rsidRPr="006E0533">
        <w:rPr>
          <w:rFonts w:ascii="Times New Roman" w:eastAsia="宋体" w:hint="eastAsia"/>
        </w:rPr>
        <w:t>硐室</w:t>
      </w:r>
      <w:proofErr w:type="gramStart"/>
      <w:r w:rsidR="00474ED9" w:rsidRPr="006E0533">
        <w:rPr>
          <w:rFonts w:ascii="Times New Roman" w:eastAsia="宋体" w:hint="eastAsia"/>
        </w:rPr>
        <w:t>宜设置</w:t>
      </w:r>
      <w:proofErr w:type="gramEnd"/>
      <w:r w:rsidR="00474ED9" w:rsidRPr="006E0533">
        <w:rPr>
          <w:rFonts w:ascii="Times New Roman" w:eastAsia="宋体" w:hint="eastAsia"/>
        </w:rPr>
        <w:t>充电</w:t>
      </w:r>
      <w:r w:rsidRPr="006E0533">
        <w:rPr>
          <w:rFonts w:ascii="Times New Roman" w:eastAsia="宋体" w:hint="eastAsia"/>
        </w:rPr>
        <w:t>状态</w:t>
      </w:r>
      <w:r w:rsidR="00474ED9" w:rsidRPr="006E0533">
        <w:rPr>
          <w:rFonts w:ascii="Times New Roman" w:eastAsia="宋体" w:hint="eastAsia"/>
        </w:rPr>
        <w:t>信号</w:t>
      </w:r>
      <w:r w:rsidRPr="006E0533">
        <w:rPr>
          <w:rFonts w:ascii="Times New Roman" w:eastAsia="宋体" w:hint="eastAsia"/>
        </w:rPr>
        <w:t>灯，</w:t>
      </w:r>
      <w:r w:rsidR="00474ED9" w:rsidRPr="00474ED9">
        <w:rPr>
          <w:rFonts w:ascii="Times New Roman" w:eastAsia="宋体" w:hint="eastAsia"/>
        </w:rPr>
        <w:t>黄色表示</w:t>
      </w:r>
      <w:r w:rsidR="00474ED9">
        <w:rPr>
          <w:rFonts w:ascii="Times New Roman" w:eastAsia="宋体" w:hint="eastAsia"/>
        </w:rPr>
        <w:t>空置状态，</w:t>
      </w:r>
      <w:r w:rsidR="00474ED9" w:rsidRPr="006E0533">
        <w:rPr>
          <w:rFonts w:ascii="Times New Roman" w:eastAsia="宋体" w:hint="eastAsia"/>
        </w:rPr>
        <w:t>红色表示正在充电，</w:t>
      </w:r>
      <w:r w:rsidRPr="006E0533">
        <w:rPr>
          <w:rFonts w:ascii="Times New Roman" w:eastAsia="宋体" w:hint="eastAsia"/>
        </w:rPr>
        <w:t>绿色表示充电已完成</w:t>
      </w:r>
      <w:r w:rsidR="001655D2">
        <w:rPr>
          <w:rFonts w:ascii="Times New Roman" w:eastAsia="宋体" w:hint="eastAsia"/>
        </w:rPr>
        <w:t>。</w:t>
      </w:r>
    </w:p>
    <w:p w:rsidR="001655D2" w:rsidRPr="001655D2" w:rsidRDefault="001655D2" w:rsidP="005E2B3E">
      <w:pPr>
        <w:pStyle w:val="afff"/>
        <w:spacing w:beforeLines="0" w:afterLines="0" w:line="360" w:lineRule="auto"/>
        <w:ind w:left="0"/>
        <w:rPr>
          <w:rFonts w:ascii="Times New Roman" w:eastAsia="宋体"/>
        </w:rPr>
      </w:pPr>
      <w:r w:rsidRPr="001655D2">
        <w:rPr>
          <w:rFonts w:ascii="Times New Roman" w:eastAsia="宋体"/>
        </w:rPr>
        <w:t>硐室入口处</w:t>
      </w:r>
      <w:r>
        <w:rPr>
          <w:rFonts w:ascii="Times New Roman" w:eastAsia="宋体" w:hint="eastAsia"/>
        </w:rPr>
        <w:t>应</w:t>
      </w:r>
      <w:r w:rsidRPr="001655D2">
        <w:rPr>
          <w:rFonts w:ascii="Times New Roman" w:eastAsia="宋体"/>
        </w:rPr>
        <w:t>悬挂</w:t>
      </w:r>
      <w:r w:rsidRPr="001655D2">
        <w:rPr>
          <w:rFonts w:ascii="Times New Roman" w:eastAsia="宋体"/>
        </w:rPr>
        <w:t>“</w:t>
      </w:r>
      <w:r w:rsidRPr="001655D2">
        <w:rPr>
          <w:rFonts w:ascii="Times New Roman" w:eastAsia="宋体"/>
        </w:rPr>
        <w:t>非工作人员禁止入内</w:t>
      </w:r>
      <w:r w:rsidRPr="001655D2">
        <w:rPr>
          <w:rFonts w:ascii="Times New Roman" w:eastAsia="宋体"/>
        </w:rPr>
        <w:t>”</w:t>
      </w:r>
      <w:r w:rsidRPr="001655D2">
        <w:rPr>
          <w:rFonts w:ascii="Times New Roman" w:eastAsia="宋体"/>
        </w:rPr>
        <w:t>字样的警示牌。</w:t>
      </w:r>
    </w:p>
    <w:p w:rsidR="005A34D6" w:rsidRDefault="005340E8">
      <w:pPr>
        <w:pStyle w:val="affd"/>
        <w:spacing w:before="240" w:after="240"/>
      </w:pPr>
      <w:bookmarkStart w:id="65" w:name="_Toc83642136"/>
      <w:bookmarkStart w:id="66" w:name="_Toc88659242"/>
      <w:r>
        <w:t>设备</w:t>
      </w:r>
      <w:r>
        <w:rPr>
          <w:rFonts w:hint="eastAsia"/>
        </w:rPr>
        <w:t>要求</w:t>
      </w:r>
      <w:bookmarkEnd w:id="65"/>
      <w:bookmarkEnd w:id="66"/>
    </w:p>
    <w:p w:rsidR="005A34D6" w:rsidRDefault="005340E8">
      <w:pPr>
        <w:pStyle w:val="affe"/>
        <w:spacing w:before="120" w:after="120"/>
      </w:pPr>
      <w:bookmarkStart w:id="67" w:name="_Toc88659243"/>
      <w:r>
        <w:t>供</w:t>
      </w:r>
      <w:r w:rsidR="00440F2C">
        <w:rPr>
          <w:rFonts w:hint="eastAsia"/>
        </w:rPr>
        <w:t>配</w:t>
      </w:r>
      <w:r>
        <w:t>电</w:t>
      </w:r>
      <w:bookmarkEnd w:id="67"/>
      <w:r w:rsidR="00440F2C">
        <w:rPr>
          <w:rFonts w:hint="eastAsia"/>
        </w:rPr>
        <w:t>要求</w:t>
      </w:r>
    </w:p>
    <w:p w:rsidR="005A34D6" w:rsidRPr="001655D2" w:rsidRDefault="005340E8" w:rsidP="005E2B3E">
      <w:pPr>
        <w:pStyle w:val="afff"/>
        <w:spacing w:beforeLines="0" w:afterLines="0" w:line="360" w:lineRule="auto"/>
        <w:ind w:left="0"/>
        <w:rPr>
          <w:rFonts w:ascii="Times New Roman" w:eastAsia="宋体"/>
        </w:rPr>
      </w:pPr>
      <w:r>
        <w:rPr>
          <w:rFonts w:ascii="Times New Roman" w:eastAsia="宋体"/>
        </w:rPr>
        <w:t>充电硐室供配电设计应符合</w:t>
      </w:r>
      <w:r>
        <w:rPr>
          <w:rFonts w:ascii="Times New Roman" w:eastAsia="宋体"/>
        </w:rPr>
        <w:t>GB</w:t>
      </w:r>
      <w:r w:rsidR="006A157A">
        <w:rPr>
          <w:rFonts w:ascii="Times New Roman" w:eastAsia="宋体"/>
        </w:rPr>
        <w:t>/T</w:t>
      </w:r>
      <w:r>
        <w:rPr>
          <w:rFonts w:ascii="Times New Roman" w:eastAsia="宋体"/>
        </w:rPr>
        <w:t xml:space="preserve"> 50417</w:t>
      </w:r>
      <w:r w:rsidR="001655D2">
        <w:rPr>
          <w:rFonts w:ascii="Times New Roman" w:eastAsia="宋体" w:hint="eastAsia"/>
        </w:rPr>
        <w:t>，</w:t>
      </w:r>
      <w:r w:rsidR="001655D2" w:rsidRPr="001655D2">
        <w:rPr>
          <w:rFonts w:ascii="Times New Roman" w:eastAsia="宋体"/>
        </w:rPr>
        <w:t>硐室内必须悬挂与实际相符的供电系统图。</w:t>
      </w:r>
    </w:p>
    <w:p w:rsidR="005A34D6" w:rsidRPr="001655D2" w:rsidRDefault="005340E8" w:rsidP="005E2B3E">
      <w:pPr>
        <w:pStyle w:val="afff"/>
        <w:spacing w:beforeLines="0" w:afterLines="0" w:line="360" w:lineRule="auto"/>
        <w:ind w:left="0"/>
        <w:rPr>
          <w:rFonts w:ascii="Times New Roman" w:eastAsia="宋体"/>
        </w:rPr>
      </w:pPr>
      <w:r>
        <w:rPr>
          <w:rFonts w:ascii="Times New Roman" w:eastAsia="宋体"/>
        </w:rPr>
        <w:t>供电设备</w:t>
      </w:r>
      <w:r w:rsidR="00D71642">
        <w:rPr>
          <w:rFonts w:ascii="Times New Roman" w:eastAsia="宋体" w:hint="eastAsia"/>
        </w:rPr>
        <w:t>宜</w:t>
      </w:r>
      <w:r>
        <w:rPr>
          <w:rFonts w:ascii="Times New Roman" w:eastAsia="宋体"/>
        </w:rPr>
        <w:t>放置在</w:t>
      </w:r>
      <w:r w:rsidR="00D71642">
        <w:rPr>
          <w:rFonts w:ascii="Times New Roman" w:eastAsia="宋体" w:hint="eastAsia"/>
        </w:rPr>
        <w:t>专用的</w:t>
      </w:r>
      <w:r>
        <w:rPr>
          <w:rFonts w:ascii="Times New Roman" w:eastAsia="宋体"/>
        </w:rPr>
        <w:t>供电硐室，</w:t>
      </w:r>
      <w:r w:rsidR="00D71642">
        <w:rPr>
          <w:rFonts w:ascii="Times New Roman" w:eastAsia="宋体" w:hint="eastAsia"/>
        </w:rPr>
        <w:t>并</w:t>
      </w:r>
      <w:r>
        <w:rPr>
          <w:rFonts w:ascii="Times New Roman" w:eastAsia="宋体"/>
        </w:rPr>
        <w:t>包含配电装置、变压器、低压馈电开关等设备</w:t>
      </w:r>
      <w:r w:rsidR="00D71642">
        <w:rPr>
          <w:rFonts w:ascii="Times New Roman" w:eastAsia="宋体" w:hint="eastAsia"/>
        </w:rPr>
        <w:t>。</w:t>
      </w:r>
    </w:p>
    <w:p w:rsidR="00440F2C" w:rsidRPr="00440F2C" w:rsidRDefault="00D71642" w:rsidP="005E2B3E">
      <w:pPr>
        <w:pStyle w:val="afff"/>
        <w:spacing w:beforeLines="0" w:afterLines="0" w:line="360" w:lineRule="auto"/>
        <w:ind w:left="0"/>
        <w:rPr>
          <w:rFonts w:ascii="Times New Roman" w:eastAsia="宋体"/>
        </w:rPr>
      </w:pPr>
      <w:r w:rsidRPr="00D71642">
        <w:rPr>
          <w:rFonts w:ascii="Times New Roman" w:eastAsia="宋体"/>
        </w:rPr>
        <w:t>供电系统应有</w:t>
      </w:r>
      <w:r w:rsidRPr="00D71642">
        <w:rPr>
          <w:rFonts w:ascii="Times New Roman" w:eastAsia="宋体" w:hint="eastAsia"/>
        </w:rPr>
        <w:t>“二专二闭锁”</w:t>
      </w:r>
      <w:r w:rsidRPr="00D71642">
        <w:rPr>
          <w:rFonts w:ascii="Times New Roman" w:eastAsia="宋体"/>
        </w:rPr>
        <w:t>功能，即专用线路、专用开关，并具有瓦斯</w:t>
      </w:r>
      <w:r w:rsidR="00567D91">
        <w:rPr>
          <w:rFonts w:ascii="Times New Roman" w:eastAsia="宋体" w:hint="eastAsia"/>
        </w:rPr>
        <w:t>断</w:t>
      </w:r>
      <w:r w:rsidRPr="00D71642">
        <w:rPr>
          <w:rFonts w:ascii="Times New Roman" w:eastAsia="宋体"/>
        </w:rPr>
        <w:t>电闭锁、温度异常（火情）</w:t>
      </w:r>
      <w:r w:rsidR="00567D91">
        <w:rPr>
          <w:rFonts w:ascii="Times New Roman" w:eastAsia="宋体" w:hint="eastAsia"/>
        </w:rPr>
        <w:t>断电</w:t>
      </w:r>
      <w:r w:rsidRPr="00D71642">
        <w:rPr>
          <w:rFonts w:ascii="Times New Roman" w:eastAsia="宋体"/>
        </w:rPr>
        <w:t>闭锁</w:t>
      </w:r>
      <w:r w:rsidR="005340E8">
        <w:rPr>
          <w:rFonts w:ascii="Times New Roman" w:eastAsia="宋体"/>
        </w:rPr>
        <w:t>。</w:t>
      </w:r>
    </w:p>
    <w:p w:rsidR="005A34D6" w:rsidRDefault="005340E8">
      <w:pPr>
        <w:pStyle w:val="affe"/>
        <w:spacing w:before="120" w:after="120"/>
      </w:pPr>
      <w:bookmarkStart w:id="68" w:name="_Toc88659244"/>
      <w:r>
        <w:t>充电</w:t>
      </w:r>
      <w:r>
        <w:rPr>
          <w:rFonts w:hint="eastAsia"/>
        </w:rPr>
        <w:t>设备</w:t>
      </w:r>
      <w:bookmarkEnd w:id="68"/>
    </w:p>
    <w:p w:rsidR="005A34D6" w:rsidRPr="00BB3A3C" w:rsidRDefault="005340E8" w:rsidP="005E2B3E">
      <w:pPr>
        <w:pStyle w:val="afff"/>
        <w:spacing w:beforeLines="0" w:afterLines="0" w:line="360" w:lineRule="auto"/>
        <w:ind w:left="0"/>
        <w:rPr>
          <w:rFonts w:ascii="Times New Roman" w:eastAsia="宋体"/>
        </w:rPr>
      </w:pPr>
      <w:r>
        <w:rPr>
          <w:rFonts w:ascii="Times New Roman" w:eastAsia="宋体"/>
        </w:rPr>
        <w:t>防爆充电机应符合</w:t>
      </w:r>
      <w:r>
        <w:rPr>
          <w:rFonts w:ascii="Times New Roman" w:eastAsia="宋体"/>
        </w:rPr>
        <w:t>GB</w:t>
      </w:r>
      <w:r w:rsidR="008A2AC9">
        <w:rPr>
          <w:rFonts w:ascii="Times New Roman" w:eastAsia="宋体"/>
        </w:rPr>
        <w:t>/T</w:t>
      </w:r>
      <w:r>
        <w:rPr>
          <w:rFonts w:ascii="Times New Roman" w:eastAsia="宋体"/>
        </w:rPr>
        <w:t xml:space="preserve"> 3836.1</w:t>
      </w:r>
      <w:r>
        <w:rPr>
          <w:rFonts w:ascii="Times New Roman" w:eastAsia="宋体"/>
        </w:rPr>
        <w:t>、</w:t>
      </w:r>
      <w:r>
        <w:rPr>
          <w:rFonts w:ascii="Times New Roman" w:eastAsia="宋体"/>
        </w:rPr>
        <w:t>GB</w:t>
      </w:r>
      <w:r w:rsidR="008A2AC9">
        <w:rPr>
          <w:rFonts w:ascii="Times New Roman" w:eastAsia="宋体"/>
        </w:rPr>
        <w:t>/T</w:t>
      </w:r>
      <w:r>
        <w:rPr>
          <w:rFonts w:ascii="Times New Roman" w:eastAsia="宋体"/>
        </w:rPr>
        <w:t xml:space="preserve"> 3836.2</w:t>
      </w:r>
      <w:r>
        <w:rPr>
          <w:rFonts w:ascii="Times New Roman" w:eastAsia="宋体"/>
        </w:rPr>
        <w:t>、</w:t>
      </w:r>
      <w:r>
        <w:rPr>
          <w:rFonts w:ascii="Times New Roman" w:eastAsia="宋体"/>
        </w:rPr>
        <w:t>GB</w:t>
      </w:r>
      <w:r w:rsidR="008A2AC9">
        <w:rPr>
          <w:rFonts w:ascii="Times New Roman" w:eastAsia="宋体"/>
        </w:rPr>
        <w:t>/T</w:t>
      </w:r>
      <w:r>
        <w:rPr>
          <w:rFonts w:ascii="Times New Roman" w:eastAsia="宋体"/>
        </w:rPr>
        <w:t xml:space="preserve"> 3836.3</w:t>
      </w:r>
      <w:r>
        <w:rPr>
          <w:rFonts w:ascii="Times New Roman" w:eastAsia="宋体"/>
        </w:rPr>
        <w:t>、</w:t>
      </w:r>
      <w:r>
        <w:rPr>
          <w:rFonts w:ascii="Times New Roman" w:eastAsia="宋体"/>
        </w:rPr>
        <w:t>GB</w:t>
      </w:r>
      <w:r w:rsidR="008A2AC9">
        <w:rPr>
          <w:rFonts w:ascii="Times New Roman" w:eastAsia="宋体"/>
        </w:rPr>
        <w:t>/T</w:t>
      </w:r>
      <w:r>
        <w:rPr>
          <w:rFonts w:ascii="Times New Roman" w:eastAsia="宋体"/>
        </w:rPr>
        <w:t xml:space="preserve"> 3836.4</w:t>
      </w:r>
      <w:r>
        <w:rPr>
          <w:rFonts w:ascii="Times New Roman" w:eastAsia="宋体"/>
        </w:rPr>
        <w:t>、</w:t>
      </w:r>
      <w:bookmarkStart w:id="69" w:name="OLE_LINK4"/>
      <w:bookmarkStart w:id="70" w:name="OLE_LINK3"/>
      <w:r>
        <w:rPr>
          <w:rFonts w:ascii="Times New Roman" w:eastAsia="宋体"/>
        </w:rPr>
        <w:t>GB/T 20234.1</w:t>
      </w:r>
      <w:bookmarkEnd w:id="69"/>
      <w:bookmarkEnd w:id="70"/>
      <w:r>
        <w:rPr>
          <w:rFonts w:ascii="Times New Roman" w:eastAsia="宋体"/>
        </w:rPr>
        <w:t>、</w:t>
      </w:r>
      <w:r>
        <w:rPr>
          <w:rFonts w:ascii="Times New Roman" w:eastAsia="宋体"/>
        </w:rPr>
        <w:t>GB/T 20234.3</w:t>
      </w:r>
      <w:r>
        <w:rPr>
          <w:rFonts w:ascii="Times New Roman" w:eastAsia="宋体"/>
        </w:rPr>
        <w:t>、</w:t>
      </w:r>
      <w:r>
        <w:rPr>
          <w:rFonts w:ascii="Times New Roman" w:eastAsia="宋体"/>
        </w:rPr>
        <w:t>GB/T 27930</w:t>
      </w:r>
      <w:r>
        <w:rPr>
          <w:rFonts w:ascii="Times New Roman" w:eastAsia="宋体"/>
        </w:rPr>
        <w:t>等标准要求，应具备</w:t>
      </w:r>
      <w:r>
        <w:rPr>
          <w:rFonts w:ascii="Times New Roman" w:eastAsia="宋体" w:hint="eastAsia"/>
        </w:rPr>
        <w:t>过流、</w:t>
      </w:r>
      <w:r>
        <w:rPr>
          <w:rFonts w:ascii="Times New Roman" w:eastAsia="宋体"/>
        </w:rPr>
        <w:t>过压、欠压、短路、</w:t>
      </w:r>
      <w:r w:rsidR="005964DC">
        <w:rPr>
          <w:rFonts w:ascii="Times New Roman" w:eastAsia="宋体" w:hint="eastAsia"/>
        </w:rPr>
        <w:t>漏电、超</w:t>
      </w:r>
      <w:r>
        <w:rPr>
          <w:rFonts w:ascii="Times New Roman" w:eastAsia="宋体"/>
        </w:rPr>
        <w:t>温、</w:t>
      </w:r>
      <w:r w:rsidR="005964DC">
        <w:rPr>
          <w:rFonts w:ascii="Times New Roman" w:eastAsia="宋体" w:hint="eastAsia"/>
        </w:rPr>
        <w:t>过充、</w:t>
      </w:r>
      <w:r w:rsidRPr="005E2B3E">
        <w:rPr>
          <w:rFonts w:ascii="Times New Roman" w:eastAsia="宋体" w:hint="eastAsia"/>
        </w:rPr>
        <w:t>绝缘检测</w:t>
      </w:r>
      <w:r w:rsidRPr="00BB3A3C">
        <w:rPr>
          <w:rFonts w:ascii="Times New Roman" w:eastAsia="宋体"/>
        </w:rPr>
        <w:t>等保护功能，具备通信中断、充电握手电压判断、信息上传等功能，并设置</w:t>
      </w:r>
      <w:r w:rsidR="00316D47">
        <w:rPr>
          <w:rFonts w:ascii="Times New Roman" w:eastAsia="宋体" w:hint="eastAsia"/>
        </w:rPr>
        <w:t>充电启停开关和</w:t>
      </w:r>
      <w:r w:rsidRPr="005E2B3E">
        <w:rPr>
          <w:rFonts w:ascii="Times New Roman" w:eastAsia="宋体" w:hint="eastAsia"/>
        </w:rPr>
        <w:t>急停按钮</w:t>
      </w:r>
      <w:r w:rsidRPr="00BB3A3C">
        <w:rPr>
          <w:rFonts w:ascii="Times New Roman" w:eastAsia="宋体"/>
        </w:rPr>
        <w:t>。</w:t>
      </w:r>
    </w:p>
    <w:p w:rsidR="005A34D6" w:rsidRDefault="005340E8" w:rsidP="005E2B3E">
      <w:pPr>
        <w:pStyle w:val="afff"/>
        <w:spacing w:beforeLines="0" w:afterLines="0" w:line="360" w:lineRule="auto"/>
        <w:ind w:left="0"/>
        <w:rPr>
          <w:rFonts w:ascii="Times New Roman" w:eastAsia="宋体"/>
        </w:rPr>
      </w:pPr>
      <w:r>
        <w:rPr>
          <w:rFonts w:ascii="Times New Roman" w:eastAsia="宋体"/>
        </w:rPr>
        <w:t>防爆充电</w:t>
      </w:r>
      <w:proofErr w:type="gramStart"/>
      <w:r>
        <w:rPr>
          <w:rFonts w:ascii="Times New Roman" w:eastAsia="宋体"/>
        </w:rPr>
        <w:t>机不得</w:t>
      </w:r>
      <w:proofErr w:type="gramEnd"/>
      <w:r>
        <w:rPr>
          <w:rFonts w:ascii="Times New Roman" w:eastAsia="宋体"/>
        </w:rPr>
        <w:t>并联，应分别采用独立进线和控制开关。</w:t>
      </w:r>
    </w:p>
    <w:p w:rsidR="00BB3A3C" w:rsidRPr="001E259E" w:rsidRDefault="005340E8" w:rsidP="005E2B3E">
      <w:pPr>
        <w:pStyle w:val="afff"/>
        <w:spacing w:beforeLines="0" w:afterLines="0" w:line="360" w:lineRule="auto"/>
        <w:ind w:left="0"/>
        <w:rPr>
          <w:rFonts w:ascii="Times New Roman" w:eastAsia="宋体"/>
        </w:rPr>
      </w:pPr>
      <w:r w:rsidRPr="001E259E">
        <w:rPr>
          <w:rFonts w:ascii="Times New Roman" w:eastAsia="宋体"/>
        </w:rPr>
        <w:t>防爆充电机的外接地应同硐室接地极可靠连接，</w:t>
      </w:r>
      <w:r w:rsidR="00BB3A3C" w:rsidRPr="001E259E">
        <w:rPr>
          <w:rFonts w:ascii="Times New Roman" w:eastAsia="宋体" w:hint="eastAsia"/>
        </w:rPr>
        <w:t>硐室</w:t>
      </w:r>
      <w:r w:rsidRPr="001E259E">
        <w:rPr>
          <w:rFonts w:ascii="Times New Roman" w:eastAsia="宋体"/>
        </w:rPr>
        <w:t>接地电阻不大于</w:t>
      </w:r>
      <w:r w:rsidRPr="001E259E">
        <w:rPr>
          <w:rFonts w:ascii="Times New Roman" w:eastAsia="宋体"/>
        </w:rPr>
        <w:t>2Ω</w:t>
      </w:r>
      <w:r w:rsidRPr="001E259E">
        <w:rPr>
          <w:rFonts w:ascii="Times New Roman" w:eastAsia="宋体"/>
        </w:rPr>
        <w:t>。</w:t>
      </w:r>
    </w:p>
    <w:p w:rsidR="00B041CC" w:rsidRPr="001E259E" w:rsidRDefault="00B041CC" w:rsidP="005E2B3E">
      <w:pPr>
        <w:pStyle w:val="afff"/>
        <w:spacing w:beforeLines="0" w:afterLines="0" w:line="360" w:lineRule="auto"/>
        <w:ind w:left="0"/>
        <w:rPr>
          <w:rFonts w:ascii="Times New Roman" w:eastAsia="宋体"/>
        </w:rPr>
      </w:pPr>
      <w:r w:rsidRPr="001E259E">
        <w:rPr>
          <w:rFonts w:ascii="Times New Roman" w:eastAsia="宋体" w:hint="eastAsia"/>
        </w:rPr>
        <w:t>防爆</w:t>
      </w:r>
      <w:r w:rsidRPr="001E259E">
        <w:rPr>
          <w:rFonts w:ascii="Times New Roman" w:eastAsia="宋体"/>
        </w:rPr>
        <w:t>充电机的内接地应同防爆充电连接器的内接地可靠连接</w:t>
      </w:r>
      <w:r w:rsidRPr="001E259E">
        <w:rPr>
          <w:rFonts w:ascii="Times New Roman" w:eastAsia="宋体" w:hint="eastAsia"/>
        </w:rPr>
        <w:t>。</w:t>
      </w:r>
    </w:p>
    <w:p w:rsidR="00BB3A3C" w:rsidRPr="001E259E" w:rsidRDefault="00B041CC" w:rsidP="005E2B3E">
      <w:pPr>
        <w:pStyle w:val="afff"/>
        <w:spacing w:beforeLines="0" w:afterLines="0" w:line="360" w:lineRule="auto"/>
        <w:ind w:left="0"/>
        <w:rPr>
          <w:rFonts w:ascii="Times New Roman" w:eastAsia="宋体"/>
        </w:rPr>
      </w:pPr>
      <w:r w:rsidRPr="001E259E">
        <w:rPr>
          <w:rFonts w:ascii="Times New Roman" w:eastAsia="宋体"/>
        </w:rPr>
        <w:t>防爆充电机应设立相应的机械闭锁结构和零电流断电功能</w:t>
      </w:r>
      <w:r w:rsidR="005723B5">
        <w:rPr>
          <w:rFonts w:ascii="Times New Roman" w:eastAsia="宋体" w:hint="eastAsia"/>
        </w:rPr>
        <w:t>。</w:t>
      </w:r>
    </w:p>
    <w:p w:rsidR="00B041CC" w:rsidRPr="001E259E" w:rsidRDefault="00B041CC" w:rsidP="005E2B3E">
      <w:pPr>
        <w:pStyle w:val="afff"/>
        <w:spacing w:beforeLines="0" w:afterLines="0" w:line="360" w:lineRule="auto"/>
        <w:ind w:left="0"/>
        <w:rPr>
          <w:rFonts w:ascii="Times New Roman" w:eastAsia="宋体"/>
        </w:rPr>
      </w:pPr>
      <w:r w:rsidRPr="005E2B3E">
        <w:rPr>
          <w:rFonts w:ascii="Times New Roman" w:eastAsia="宋体"/>
        </w:rPr>
        <w:t>防爆充电机的连接系统应采用屏蔽软电缆，屏蔽层应可靠接地。</w:t>
      </w:r>
    </w:p>
    <w:p w:rsidR="00B041CC" w:rsidRPr="001E259E" w:rsidRDefault="005340E8" w:rsidP="005E2B3E">
      <w:pPr>
        <w:pStyle w:val="afff"/>
        <w:spacing w:beforeLines="0" w:afterLines="0" w:line="360" w:lineRule="auto"/>
        <w:ind w:left="0"/>
        <w:rPr>
          <w:rFonts w:ascii="Times New Roman" w:eastAsia="宋体"/>
        </w:rPr>
      </w:pPr>
      <w:r w:rsidRPr="001E259E">
        <w:rPr>
          <w:rFonts w:ascii="Times New Roman" w:eastAsia="宋体"/>
        </w:rPr>
        <w:t>防爆锂电池车辆应有可靠的等电位连接</w:t>
      </w:r>
      <w:r w:rsidR="00B041CC" w:rsidRPr="001E259E">
        <w:rPr>
          <w:rFonts w:ascii="Times New Roman" w:eastAsia="宋体" w:hint="eastAsia"/>
        </w:rPr>
        <w:t>。</w:t>
      </w:r>
    </w:p>
    <w:p w:rsidR="00D852B0" w:rsidRPr="005E2B3E" w:rsidRDefault="005340E8" w:rsidP="005E2B3E">
      <w:pPr>
        <w:pStyle w:val="afff"/>
        <w:spacing w:beforeLines="0" w:afterLines="0" w:line="360" w:lineRule="auto"/>
        <w:ind w:left="0"/>
        <w:rPr>
          <w:rFonts w:ascii="Times New Roman" w:eastAsia="宋体"/>
        </w:rPr>
      </w:pPr>
      <w:r w:rsidRPr="00D852B0">
        <w:rPr>
          <w:rFonts w:ascii="Times New Roman" w:eastAsia="宋体"/>
        </w:rPr>
        <w:t>防爆锂电池车辆应</w:t>
      </w:r>
      <w:r w:rsidR="00B041CC" w:rsidRPr="00D852B0">
        <w:rPr>
          <w:rFonts w:ascii="Times New Roman" w:eastAsia="宋体" w:hint="eastAsia"/>
        </w:rPr>
        <w:t>设置外接地连接链（或接地带），在充电时同</w:t>
      </w:r>
      <w:r w:rsidRPr="00D852B0">
        <w:rPr>
          <w:rFonts w:ascii="Times New Roman" w:eastAsia="宋体"/>
        </w:rPr>
        <w:t>硐室接地可靠连接</w:t>
      </w:r>
      <w:r w:rsidR="00B041CC" w:rsidRPr="00D852B0">
        <w:rPr>
          <w:rFonts w:ascii="Times New Roman" w:eastAsia="宋体" w:hint="eastAsia"/>
        </w:rPr>
        <w:t>。</w:t>
      </w:r>
      <w:r w:rsidR="00D852B0" w:rsidRPr="00D852B0">
        <w:rPr>
          <w:rFonts w:ascii="Times New Roman" w:eastAsia="宋体" w:hint="eastAsia"/>
        </w:rPr>
        <w:t>车辆</w:t>
      </w:r>
      <w:proofErr w:type="gramStart"/>
      <w:r w:rsidR="00D852B0" w:rsidRPr="00D852B0">
        <w:rPr>
          <w:rFonts w:ascii="Times New Roman" w:eastAsia="宋体" w:hint="eastAsia"/>
        </w:rPr>
        <w:t>宜设置</w:t>
      </w:r>
      <w:proofErr w:type="gramEnd"/>
      <w:r w:rsidRPr="00D852B0">
        <w:rPr>
          <w:rFonts w:ascii="Times New Roman" w:eastAsia="宋体"/>
        </w:rPr>
        <w:t>外壳不接地</w:t>
      </w:r>
      <w:r w:rsidR="00D852B0" w:rsidRPr="00D852B0">
        <w:rPr>
          <w:rFonts w:ascii="Times New Roman" w:eastAsia="宋体" w:hint="eastAsia"/>
        </w:rPr>
        <w:t>、</w:t>
      </w:r>
      <w:r w:rsidRPr="00D852B0">
        <w:rPr>
          <w:rFonts w:ascii="Times New Roman" w:eastAsia="宋体"/>
        </w:rPr>
        <w:t>外壳接地极断开监测保护。</w:t>
      </w:r>
    </w:p>
    <w:p w:rsidR="005A34D6" w:rsidRDefault="005340E8" w:rsidP="005E2B3E">
      <w:pPr>
        <w:pStyle w:val="afff"/>
        <w:spacing w:beforeLines="0" w:afterLines="0" w:line="360" w:lineRule="auto"/>
        <w:ind w:left="0"/>
        <w:rPr>
          <w:rFonts w:ascii="Times New Roman" w:eastAsia="宋体"/>
        </w:rPr>
      </w:pPr>
      <w:r w:rsidRPr="005E2B3E">
        <w:rPr>
          <w:rFonts w:ascii="Times New Roman" w:eastAsia="宋体"/>
        </w:rPr>
        <w:t>防爆充电</w:t>
      </w:r>
      <w:r w:rsidRPr="001E259E">
        <w:rPr>
          <w:rFonts w:ascii="Times New Roman" w:eastAsia="宋体"/>
        </w:rPr>
        <w:t>连接器</w:t>
      </w:r>
      <w:r w:rsidR="00D852B0" w:rsidRPr="001E259E">
        <w:rPr>
          <w:rFonts w:ascii="Times New Roman" w:eastAsia="宋体" w:hint="eastAsia"/>
        </w:rPr>
        <w:t>应设置隔爆面保护套，避免隔爆面损伤。</w:t>
      </w:r>
    </w:p>
    <w:p w:rsidR="006E0533" w:rsidRPr="005E2B3E" w:rsidRDefault="006E0533" w:rsidP="005E2B3E">
      <w:pPr>
        <w:pStyle w:val="afff"/>
        <w:spacing w:beforeLines="0" w:afterLines="0" w:line="360" w:lineRule="auto"/>
        <w:ind w:left="0"/>
        <w:rPr>
          <w:rFonts w:ascii="Times New Roman" w:eastAsia="宋体"/>
        </w:rPr>
      </w:pPr>
      <w:r w:rsidRPr="005E2B3E">
        <w:rPr>
          <w:rFonts w:ascii="Times New Roman" w:eastAsia="宋体" w:hint="eastAsia"/>
        </w:rPr>
        <w:t>插销连接器应满足充电机与矿用防爆</w:t>
      </w:r>
      <w:proofErr w:type="gramStart"/>
      <w:r w:rsidRPr="005E2B3E">
        <w:rPr>
          <w:rFonts w:ascii="Times New Roman" w:eastAsia="宋体" w:hint="eastAsia"/>
        </w:rPr>
        <w:t>锂</w:t>
      </w:r>
      <w:proofErr w:type="gramEnd"/>
      <w:r w:rsidRPr="005E2B3E">
        <w:rPr>
          <w:rFonts w:ascii="Times New Roman" w:eastAsia="宋体" w:hint="eastAsia"/>
        </w:rPr>
        <w:t>离子蓄电池之间的接口要求。</w:t>
      </w:r>
    </w:p>
    <w:p w:rsidR="006E0533" w:rsidRPr="005E2B3E" w:rsidRDefault="006E0533" w:rsidP="005E2B3E">
      <w:pPr>
        <w:pStyle w:val="afff"/>
        <w:spacing w:beforeLines="0" w:afterLines="0" w:line="360" w:lineRule="auto"/>
        <w:ind w:left="0"/>
        <w:rPr>
          <w:rFonts w:ascii="Times New Roman" w:eastAsia="宋体"/>
        </w:rPr>
      </w:pPr>
      <w:r w:rsidRPr="005E2B3E">
        <w:rPr>
          <w:rFonts w:ascii="Times New Roman" w:eastAsia="宋体" w:hint="eastAsia"/>
        </w:rPr>
        <w:t>插销连接器应具有防松脱措施，接通时施加外力不应松脱、断裂。</w:t>
      </w:r>
    </w:p>
    <w:p w:rsidR="006E0533" w:rsidRPr="005E2B3E" w:rsidRDefault="006E0533" w:rsidP="005E2B3E">
      <w:pPr>
        <w:pStyle w:val="afff"/>
        <w:spacing w:beforeLines="0" w:afterLines="0" w:line="360" w:lineRule="auto"/>
        <w:ind w:left="0"/>
        <w:rPr>
          <w:rFonts w:ascii="Times New Roman" w:eastAsia="宋体"/>
        </w:rPr>
      </w:pPr>
      <w:r w:rsidRPr="005E2B3E">
        <w:rPr>
          <w:rFonts w:ascii="Times New Roman" w:eastAsia="宋体" w:hint="eastAsia"/>
        </w:rPr>
        <w:t>插销连接器应具有防止误插拔措施，在插拔插销连接器时，应可靠断开充电机</w:t>
      </w:r>
      <w:r w:rsidR="005964DC" w:rsidRPr="005E2B3E">
        <w:rPr>
          <w:rFonts w:ascii="Times New Roman" w:eastAsia="宋体" w:hint="eastAsia"/>
        </w:rPr>
        <w:t>的输出</w:t>
      </w:r>
      <w:r w:rsidRPr="005E2B3E">
        <w:rPr>
          <w:rFonts w:ascii="Times New Roman" w:eastAsia="宋体" w:hint="eastAsia"/>
        </w:rPr>
        <w:t>，</w:t>
      </w:r>
      <w:r w:rsidR="005964DC" w:rsidRPr="005E2B3E">
        <w:rPr>
          <w:rFonts w:ascii="Times New Roman" w:eastAsia="宋体" w:hint="eastAsia"/>
        </w:rPr>
        <w:t>断电</w:t>
      </w:r>
      <w:r w:rsidRPr="005E2B3E">
        <w:rPr>
          <w:rFonts w:ascii="Times New Roman" w:eastAsia="宋体" w:hint="eastAsia"/>
        </w:rPr>
        <w:t>动作时间应不大于</w:t>
      </w:r>
      <w:r w:rsidRPr="005E2B3E">
        <w:rPr>
          <w:rFonts w:ascii="Times New Roman" w:eastAsia="宋体" w:hint="eastAsia"/>
        </w:rPr>
        <w:t>100 ms</w:t>
      </w:r>
      <w:r w:rsidRPr="005E2B3E">
        <w:rPr>
          <w:rFonts w:ascii="Times New Roman" w:eastAsia="宋体" w:hint="eastAsia"/>
        </w:rPr>
        <w:t>。</w:t>
      </w:r>
    </w:p>
    <w:p w:rsidR="006E0533" w:rsidRPr="005E2B3E" w:rsidRDefault="006E0533" w:rsidP="005E2B3E">
      <w:pPr>
        <w:pStyle w:val="afff"/>
        <w:spacing w:beforeLines="0" w:afterLines="0" w:line="360" w:lineRule="auto"/>
        <w:ind w:left="0"/>
        <w:rPr>
          <w:rFonts w:ascii="Times New Roman" w:eastAsia="宋体"/>
        </w:rPr>
      </w:pPr>
      <w:r w:rsidRPr="005E2B3E">
        <w:rPr>
          <w:rFonts w:ascii="Times New Roman" w:eastAsia="宋体" w:hint="eastAsia"/>
        </w:rPr>
        <w:lastRenderedPageBreak/>
        <w:t>插销连接器应保证在无负荷情况下进行插拔，或在外壳醒目处设置“断负荷后插拔”字样的</w:t>
      </w:r>
      <w:r w:rsidR="00885A67" w:rsidRPr="005E2B3E">
        <w:rPr>
          <w:rFonts w:ascii="Times New Roman" w:eastAsia="宋体" w:hint="eastAsia"/>
        </w:rPr>
        <w:t>警示</w:t>
      </w:r>
      <w:r w:rsidRPr="005E2B3E">
        <w:rPr>
          <w:rFonts w:ascii="Times New Roman" w:eastAsia="宋体" w:hint="eastAsia"/>
        </w:rPr>
        <w:t>牌。</w:t>
      </w:r>
    </w:p>
    <w:p w:rsidR="006E0533" w:rsidRPr="00BE5850" w:rsidRDefault="006E0533" w:rsidP="005E2B3E">
      <w:pPr>
        <w:pStyle w:val="afff"/>
        <w:spacing w:beforeLines="0" w:afterLines="0" w:line="360" w:lineRule="auto"/>
        <w:ind w:left="0"/>
        <w:rPr>
          <w:rFonts w:ascii="Times New Roman" w:eastAsia="宋体"/>
        </w:rPr>
      </w:pPr>
      <w:r w:rsidRPr="00BE5850">
        <w:rPr>
          <w:rFonts w:ascii="Times New Roman" w:eastAsia="宋体" w:hint="eastAsia"/>
        </w:rPr>
        <w:t>插销连接器拔脱后，充电头、插座不允许有裸露的带电部分，入口处</w:t>
      </w:r>
      <w:proofErr w:type="gramStart"/>
      <w:r w:rsidRPr="00BE5850">
        <w:rPr>
          <w:rFonts w:ascii="Times New Roman" w:eastAsia="宋体" w:hint="eastAsia"/>
        </w:rPr>
        <w:t>须设置</w:t>
      </w:r>
      <w:proofErr w:type="gramEnd"/>
      <w:r w:rsidRPr="00BE5850">
        <w:rPr>
          <w:rFonts w:ascii="Times New Roman" w:eastAsia="宋体" w:hint="eastAsia"/>
        </w:rPr>
        <w:t>保护盖</w:t>
      </w:r>
      <w:r w:rsidR="00BE5850">
        <w:rPr>
          <w:rFonts w:ascii="Times New Roman" w:eastAsia="宋体" w:hint="eastAsia"/>
        </w:rPr>
        <w:t>。</w:t>
      </w:r>
    </w:p>
    <w:p w:rsidR="005A34D6" w:rsidRDefault="005340E8">
      <w:pPr>
        <w:pStyle w:val="affe"/>
        <w:spacing w:before="120" w:after="120"/>
      </w:pPr>
      <w:bookmarkStart w:id="71" w:name="_Toc88659245"/>
      <w:r>
        <w:rPr>
          <w:rFonts w:hint="eastAsia"/>
        </w:rPr>
        <w:t>防爆</w:t>
      </w:r>
      <w:r>
        <w:t>锂电池</w:t>
      </w:r>
      <w:r>
        <w:rPr>
          <w:rFonts w:hint="eastAsia"/>
        </w:rPr>
        <w:t>动力</w:t>
      </w:r>
      <w:r>
        <w:t>电源</w:t>
      </w:r>
      <w:bookmarkEnd w:id="71"/>
    </w:p>
    <w:p w:rsidR="005A34D6" w:rsidRPr="005E2B3E" w:rsidRDefault="005340E8" w:rsidP="005E2B3E">
      <w:pPr>
        <w:pStyle w:val="afff"/>
        <w:spacing w:beforeLines="0" w:afterLines="0" w:line="360" w:lineRule="auto"/>
        <w:ind w:left="0"/>
        <w:rPr>
          <w:rFonts w:ascii="Times New Roman" w:eastAsia="宋体"/>
        </w:rPr>
      </w:pPr>
      <w:r>
        <w:rPr>
          <w:rFonts w:ascii="Times New Roman" w:eastAsia="宋体"/>
        </w:rPr>
        <w:t>防爆锂电池动力电源</w:t>
      </w:r>
      <w:r w:rsidRPr="005E2B3E">
        <w:rPr>
          <w:rFonts w:ascii="Times New Roman" w:eastAsia="宋体"/>
        </w:rPr>
        <w:t>应符合</w:t>
      </w:r>
      <w:r>
        <w:rPr>
          <w:rFonts w:ascii="Times New Roman" w:eastAsia="宋体"/>
        </w:rPr>
        <w:t>GB</w:t>
      </w:r>
      <w:r w:rsidR="00052AEA">
        <w:rPr>
          <w:rFonts w:ascii="Times New Roman" w:eastAsia="宋体"/>
        </w:rPr>
        <w:t>/T</w:t>
      </w:r>
      <w:r>
        <w:rPr>
          <w:rFonts w:ascii="Times New Roman" w:eastAsia="宋体"/>
        </w:rPr>
        <w:t xml:space="preserve"> 3836.1</w:t>
      </w:r>
      <w:r>
        <w:rPr>
          <w:rFonts w:ascii="Times New Roman" w:eastAsia="宋体"/>
        </w:rPr>
        <w:t>、</w:t>
      </w:r>
      <w:r>
        <w:rPr>
          <w:rFonts w:ascii="Times New Roman" w:eastAsia="宋体"/>
        </w:rPr>
        <w:t>GB</w:t>
      </w:r>
      <w:r w:rsidR="00052AEA">
        <w:rPr>
          <w:rFonts w:ascii="Times New Roman" w:eastAsia="宋体"/>
        </w:rPr>
        <w:t>/T</w:t>
      </w:r>
      <w:r>
        <w:rPr>
          <w:rFonts w:ascii="Times New Roman" w:eastAsia="宋体"/>
        </w:rPr>
        <w:t xml:space="preserve"> 3836.2</w:t>
      </w:r>
      <w:r>
        <w:rPr>
          <w:rFonts w:ascii="Times New Roman" w:eastAsia="宋体"/>
        </w:rPr>
        <w:t>、</w:t>
      </w:r>
      <w:r>
        <w:rPr>
          <w:rFonts w:ascii="Times New Roman" w:eastAsia="宋体"/>
        </w:rPr>
        <w:t>GB</w:t>
      </w:r>
      <w:r w:rsidR="00052AEA">
        <w:rPr>
          <w:rFonts w:ascii="Times New Roman" w:eastAsia="宋体"/>
        </w:rPr>
        <w:t>/T</w:t>
      </w:r>
      <w:r>
        <w:rPr>
          <w:rFonts w:ascii="Times New Roman" w:eastAsia="宋体"/>
        </w:rPr>
        <w:t xml:space="preserve"> 3836.3</w:t>
      </w:r>
      <w:r>
        <w:rPr>
          <w:rFonts w:ascii="Times New Roman" w:eastAsia="宋体"/>
        </w:rPr>
        <w:t>、</w:t>
      </w:r>
      <w:r>
        <w:rPr>
          <w:rFonts w:ascii="Times New Roman" w:eastAsia="宋体"/>
        </w:rPr>
        <w:t>GB</w:t>
      </w:r>
      <w:r w:rsidR="00052AEA">
        <w:rPr>
          <w:rFonts w:ascii="Times New Roman" w:eastAsia="宋体"/>
        </w:rPr>
        <w:t>/T</w:t>
      </w:r>
      <w:r>
        <w:rPr>
          <w:rFonts w:ascii="Times New Roman" w:eastAsia="宋体"/>
        </w:rPr>
        <w:t xml:space="preserve"> 3836.4</w:t>
      </w:r>
      <w:r>
        <w:rPr>
          <w:rFonts w:ascii="Times New Roman" w:eastAsia="宋体"/>
        </w:rPr>
        <w:t>、</w:t>
      </w:r>
      <w:r>
        <w:rPr>
          <w:rFonts w:ascii="Times New Roman" w:eastAsia="宋体"/>
        </w:rPr>
        <w:t>GB/T 27930</w:t>
      </w:r>
      <w:r w:rsidRPr="005E2B3E">
        <w:rPr>
          <w:rFonts w:ascii="Times New Roman" w:eastAsia="宋体"/>
        </w:rPr>
        <w:t>。</w:t>
      </w:r>
    </w:p>
    <w:p w:rsidR="005A34D6" w:rsidRPr="005E2B3E" w:rsidRDefault="005340E8" w:rsidP="005E2B3E">
      <w:pPr>
        <w:pStyle w:val="afff"/>
        <w:spacing w:beforeLines="0" w:afterLines="0" w:line="360" w:lineRule="auto"/>
        <w:ind w:left="0"/>
        <w:rPr>
          <w:rFonts w:ascii="Times New Roman" w:eastAsia="宋体"/>
        </w:rPr>
      </w:pPr>
      <w:r>
        <w:rPr>
          <w:rFonts w:ascii="Times New Roman" w:eastAsia="宋体"/>
        </w:rPr>
        <w:t>防爆锂电池动力电源应设有手动隔离开关和机械连锁机构，</w:t>
      </w:r>
      <w:r w:rsidR="008668E6">
        <w:rPr>
          <w:rFonts w:ascii="Times New Roman" w:eastAsia="宋体" w:hint="eastAsia"/>
        </w:rPr>
        <w:t>保障</w:t>
      </w:r>
      <w:r>
        <w:rPr>
          <w:rFonts w:ascii="Times New Roman" w:eastAsia="宋体"/>
        </w:rPr>
        <w:t>充电过程中不发生带电插拔。手</w:t>
      </w:r>
      <w:r w:rsidRPr="001E259E">
        <w:rPr>
          <w:rFonts w:ascii="Times New Roman" w:eastAsia="宋体"/>
        </w:rPr>
        <w:t>动开关应</w:t>
      </w:r>
      <w:r w:rsidRPr="005E2B3E">
        <w:rPr>
          <w:rFonts w:ascii="Times New Roman" w:eastAsia="宋体"/>
        </w:rPr>
        <w:t>设</w:t>
      </w:r>
      <w:r w:rsidRPr="001E259E">
        <w:rPr>
          <w:rFonts w:ascii="Times New Roman" w:eastAsia="宋体" w:hint="eastAsia"/>
        </w:rPr>
        <w:t>三</w:t>
      </w:r>
      <w:r w:rsidRPr="001E259E">
        <w:rPr>
          <w:rFonts w:ascii="Times New Roman" w:eastAsia="宋体"/>
        </w:rPr>
        <w:t>个位置，分别为工作位、停止位</w:t>
      </w:r>
      <w:r w:rsidRPr="001E259E">
        <w:rPr>
          <w:rFonts w:ascii="Times New Roman" w:eastAsia="宋体" w:hint="eastAsia"/>
        </w:rPr>
        <w:t>、充电位</w:t>
      </w:r>
      <w:r w:rsidRPr="001E259E">
        <w:rPr>
          <w:rFonts w:ascii="Times New Roman" w:eastAsia="宋体"/>
        </w:rPr>
        <w:t>。</w:t>
      </w:r>
    </w:p>
    <w:p w:rsidR="005A34D6" w:rsidRPr="005E2B3E" w:rsidRDefault="005340E8" w:rsidP="005E2B3E">
      <w:pPr>
        <w:pStyle w:val="afff"/>
        <w:spacing w:beforeLines="0" w:afterLines="0" w:line="360" w:lineRule="auto"/>
        <w:ind w:left="0"/>
        <w:rPr>
          <w:rFonts w:ascii="Times New Roman" w:eastAsia="宋体"/>
        </w:rPr>
      </w:pPr>
      <w:r w:rsidRPr="005E2B3E">
        <w:rPr>
          <w:rFonts w:ascii="Times New Roman" w:eastAsia="宋体"/>
        </w:rPr>
        <w:t>防爆锂电池动力电源应设置明显的外接地挂接点，以保证在充电前车辆金属外壳没有静电。</w:t>
      </w:r>
    </w:p>
    <w:p w:rsidR="005A34D6" w:rsidRPr="005E2B3E" w:rsidRDefault="005340E8" w:rsidP="005E2B3E">
      <w:pPr>
        <w:pStyle w:val="afff"/>
        <w:spacing w:beforeLines="0" w:afterLines="0" w:line="360" w:lineRule="auto"/>
        <w:ind w:left="0"/>
        <w:rPr>
          <w:rFonts w:ascii="Times New Roman" w:eastAsia="宋体"/>
        </w:rPr>
      </w:pPr>
      <w:r w:rsidRPr="005E2B3E">
        <w:rPr>
          <w:rFonts w:ascii="Times New Roman" w:eastAsia="宋体" w:hint="eastAsia"/>
        </w:rPr>
        <w:t>锂电池电源最大充电</w:t>
      </w:r>
      <w:r w:rsidR="004C5A9A" w:rsidRPr="005E2B3E">
        <w:rPr>
          <w:rFonts w:ascii="Times New Roman" w:eastAsia="宋体" w:hint="eastAsia"/>
        </w:rPr>
        <w:t>倍率</w:t>
      </w:r>
      <w:r w:rsidRPr="005E2B3E">
        <w:rPr>
          <w:rFonts w:ascii="Times New Roman" w:eastAsia="宋体" w:hint="eastAsia"/>
        </w:rPr>
        <w:t>不超过</w:t>
      </w:r>
      <w:r w:rsidRPr="005E2B3E">
        <w:rPr>
          <w:rFonts w:ascii="Times New Roman" w:eastAsia="宋体" w:hint="eastAsia"/>
        </w:rPr>
        <w:t>0</w:t>
      </w:r>
      <w:r w:rsidRPr="005E2B3E">
        <w:rPr>
          <w:rFonts w:ascii="Times New Roman" w:eastAsia="宋体"/>
        </w:rPr>
        <w:t>.5C</w:t>
      </w:r>
      <w:r w:rsidRPr="005E2B3E">
        <w:rPr>
          <w:rFonts w:ascii="Times New Roman" w:eastAsia="宋体" w:hint="eastAsia"/>
        </w:rPr>
        <w:t>。</w:t>
      </w:r>
    </w:p>
    <w:p w:rsidR="005A34D6" w:rsidRPr="005E2B3E" w:rsidRDefault="005340E8" w:rsidP="005E2B3E">
      <w:pPr>
        <w:pStyle w:val="afff"/>
        <w:spacing w:beforeLines="0" w:afterLines="0" w:line="360" w:lineRule="auto"/>
        <w:ind w:left="0"/>
        <w:rPr>
          <w:rFonts w:ascii="Times New Roman" w:eastAsia="宋体"/>
        </w:rPr>
      </w:pPr>
      <w:r w:rsidRPr="005E2B3E">
        <w:rPr>
          <w:rFonts w:ascii="Times New Roman" w:eastAsia="宋体"/>
        </w:rPr>
        <w:t>单体电池充电截止电压不超过</w:t>
      </w:r>
      <w:r w:rsidRPr="005E2B3E">
        <w:rPr>
          <w:rFonts w:ascii="Times New Roman" w:eastAsia="宋体"/>
        </w:rPr>
        <w:t>3.5V</w:t>
      </w:r>
      <w:r w:rsidRPr="005E2B3E">
        <w:rPr>
          <w:rFonts w:ascii="Times New Roman" w:eastAsia="宋体"/>
        </w:rPr>
        <w:t>。</w:t>
      </w:r>
    </w:p>
    <w:p w:rsidR="005A34D6" w:rsidRDefault="005340E8">
      <w:pPr>
        <w:pStyle w:val="affd"/>
        <w:spacing w:before="240" w:after="240"/>
      </w:pPr>
      <w:bookmarkStart w:id="72" w:name="_Toc88659246"/>
      <w:bookmarkStart w:id="73" w:name="_Toc83642137"/>
      <w:r>
        <w:t>监控</w:t>
      </w:r>
      <w:r>
        <w:rPr>
          <w:rFonts w:hint="eastAsia"/>
        </w:rPr>
        <w:t>通信要求</w:t>
      </w:r>
      <w:bookmarkEnd w:id="72"/>
      <w:bookmarkEnd w:id="73"/>
    </w:p>
    <w:p w:rsidR="005A34D6" w:rsidRPr="0056272B" w:rsidRDefault="005340E8">
      <w:pPr>
        <w:pStyle w:val="affe"/>
        <w:spacing w:beforeLines="0" w:afterLines="0" w:line="360" w:lineRule="auto"/>
        <w:rPr>
          <w:rFonts w:ascii="Times New Roman" w:eastAsia="宋体"/>
        </w:rPr>
      </w:pPr>
      <w:bookmarkStart w:id="74" w:name="_Toc88659247"/>
      <w:r w:rsidRPr="0056272B">
        <w:rPr>
          <w:rFonts w:ascii="Times New Roman" w:eastAsia="宋体"/>
        </w:rPr>
        <w:t>充电硐室内</w:t>
      </w:r>
      <w:r w:rsidR="001E259E" w:rsidRPr="0056272B">
        <w:rPr>
          <w:rFonts w:ascii="Times New Roman" w:eastAsia="宋体" w:hint="eastAsia"/>
        </w:rPr>
        <w:t>、</w:t>
      </w:r>
      <w:r w:rsidRPr="0056272B">
        <w:rPr>
          <w:rFonts w:ascii="Times New Roman" w:eastAsia="宋体"/>
        </w:rPr>
        <w:t>出入口</w:t>
      </w:r>
      <w:proofErr w:type="gramStart"/>
      <w:r w:rsidR="001E259E" w:rsidRPr="0056272B">
        <w:rPr>
          <w:rFonts w:ascii="Times New Roman" w:eastAsia="宋体" w:hint="eastAsia"/>
        </w:rPr>
        <w:t>宜设置</w:t>
      </w:r>
      <w:proofErr w:type="gramEnd"/>
      <w:r w:rsidRPr="0056272B">
        <w:rPr>
          <w:rFonts w:ascii="Times New Roman" w:eastAsia="宋体"/>
        </w:rPr>
        <w:t>高清晰度、低照度红外</w:t>
      </w:r>
      <w:bookmarkStart w:id="75" w:name="_Hlk96344905"/>
      <w:r w:rsidRPr="0056272B">
        <w:rPr>
          <w:rFonts w:ascii="Times New Roman" w:eastAsia="宋体"/>
        </w:rPr>
        <w:t>摄像</w:t>
      </w:r>
      <w:r w:rsidR="00C1505B">
        <w:rPr>
          <w:rFonts w:ascii="Times New Roman" w:eastAsia="宋体" w:hint="eastAsia"/>
        </w:rPr>
        <w:t>仪</w:t>
      </w:r>
      <w:r w:rsidRPr="0056272B">
        <w:rPr>
          <w:rFonts w:ascii="Times New Roman" w:eastAsia="宋体"/>
        </w:rPr>
        <w:t>，能够实时</w:t>
      </w:r>
      <w:bookmarkEnd w:id="74"/>
      <w:bookmarkEnd w:id="75"/>
      <w:r w:rsidR="001E259E" w:rsidRPr="0056272B">
        <w:rPr>
          <w:rFonts w:ascii="Times New Roman" w:eastAsia="宋体" w:hint="eastAsia"/>
        </w:rPr>
        <w:t>监控硐室状态。</w:t>
      </w:r>
    </w:p>
    <w:p w:rsidR="00200D40" w:rsidRPr="00BD3BD7" w:rsidRDefault="00200D40" w:rsidP="0056272B">
      <w:pPr>
        <w:pStyle w:val="affe"/>
        <w:spacing w:beforeLines="0" w:afterLines="0" w:line="360" w:lineRule="auto"/>
        <w:rPr>
          <w:rFonts w:ascii="Times New Roman" w:eastAsia="宋体"/>
        </w:rPr>
      </w:pPr>
      <w:bookmarkStart w:id="76" w:name="_Hlk96344955"/>
      <w:r w:rsidRPr="00BD3BD7">
        <w:rPr>
          <w:rFonts w:ascii="Times New Roman" w:eastAsia="宋体" w:hint="eastAsia"/>
        </w:rPr>
        <w:t>充电硐室内应有温度测试仪检测相关位置温度</w:t>
      </w:r>
      <w:r>
        <w:rPr>
          <w:rFonts w:ascii="Times New Roman" w:eastAsia="宋体" w:hint="eastAsia"/>
        </w:rPr>
        <w:t>，</w:t>
      </w:r>
      <w:bookmarkStart w:id="77" w:name="_Hlk100759586"/>
      <w:proofErr w:type="gramStart"/>
      <w:r w:rsidRPr="00BD3BD7">
        <w:rPr>
          <w:rFonts w:ascii="Times New Roman" w:eastAsia="宋体" w:hint="eastAsia"/>
        </w:rPr>
        <w:t>宜设置</w:t>
      </w:r>
      <w:proofErr w:type="gramEnd"/>
      <w:r w:rsidRPr="00BD3BD7">
        <w:rPr>
          <w:rFonts w:ascii="Times New Roman" w:eastAsia="宋体" w:hint="eastAsia"/>
        </w:rPr>
        <w:t>温度监控装置监视车辆及硐室温度</w:t>
      </w:r>
      <w:bookmarkStart w:id="78" w:name="_Toc88659248"/>
      <w:bookmarkEnd w:id="76"/>
      <w:r>
        <w:rPr>
          <w:rFonts w:ascii="Times New Roman" w:eastAsia="宋体" w:hint="eastAsia"/>
        </w:rPr>
        <w:t>，并具有异常报警功能。</w:t>
      </w:r>
      <w:bookmarkEnd w:id="77"/>
    </w:p>
    <w:bookmarkEnd w:id="78"/>
    <w:p w:rsidR="00EC58E4" w:rsidRPr="00EC58E4" w:rsidRDefault="005340E8" w:rsidP="0056272B">
      <w:pPr>
        <w:pStyle w:val="affe"/>
        <w:spacing w:beforeLines="0" w:afterLines="0" w:line="360" w:lineRule="auto"/>
        <w:rPr>
          <w:rFonts w:ascii="Times New Roman" w:eastAsia="宋体"/>
        </w:rPr>
      </w:pPr>
      <w:r w:rsidRPr="00EC58E4">
        <w:rPr>
          <w:rFonts w:ascii="Times New Roman" w:eastAsia="宋体"/>
        </w:rPr>
        <w:t>防爆锂电池动力电源</w:t>
      </w:r>
      <w:r w:rsidRPr="00EC58E4">
        <w:rPr>
          <w:rFonts w:ascii="Times New Roman" w:eastAsia="宋体" w:hint="eastAsia"/>
        </w:rPr>
        <w:t>的管理系统应</w:t>
      </w:r>
      <w:r w:rsidR="00EC58E4" w:rsidRPr="00EC58E4">
        <w:rPr>
          <w:rFonts w:ascii="Times New Roman" w:eastAsia="宋体" w:hint="eastAsia"/>
        </w:rPr>
        <w:t>设置</w:t>
      </w:r>
      <w:r w:rsidRPr="00EC58E4">
        <w:rPr>
          <w:rFonts w:ascii="Times New Roman" w:eastAsia="宋体" w:hint="eastAsia"/>
        </w:rPr>
        <w:t>数据储存</w:t>
      </w:r>
      <w:r w:rsidR="00EC58E4" w:rsidRPr="00EC58E4">
        <w:rPr>
          <w:rFonts w:ascii="Times New Roman" w:eastAsia="宋体" w:hint="eastAsia"/>
        </w:rPr>
        <w:t>功能</w:t>
      </w:r>
      <w:r w:rsidRPr="00EC58E4">
        <w:rPr>
          <w:rFonts w:ascii="Times New Roman" w:eastAsia="宋体" w:hint="eastAsia"/>
        </w:rPr>
        <w:t>，记录电源</w:t>
      </w:r>
      <w:r w:rsidR="001E26CE">
        <w:rPr>
          <w:rFonts w:ascii="Times New Roman" w:eastAsia="宋体" w:hint="eastAsia"/>
        </w:rPr>
        <w:t>充电</w:t>
      </w:r>
      <w:r w:rsidR="00EC58E4" w:rsidRPr="00EC58E4">
        <w:rPr>
          <w:rFonts w:ascii="Times New Roman" w:eastAsia="宋体" w:hint="eastAsia"/>
        </w:rPr>
        <w:t>周期</w:t>
      </w:r>
      <w:r w:rsidR="001E26CE">
        <w:rPr>
          <w:rFonts w:ascii="Times New Roman" w:eastAsia="宋体" w:hint="eastAsia"/>
        </w:rPr>
        <w:t>间隔</w:t>
      </w:r>
      <w:r w:rsidRPr="00EC58E4">
        <w:rPr>
          <w:rFonts w:ascii="Times New Roman" w:eastAsia="宋体" w:hint="eastAsia"/>
        </w:rPr>
        <w:t>电池的</w:t>
      </w:r>
      <w:r w:rsidR="00EC58E4" w:rsidRPr="00EC58E4">
        <w:rPr>
          <w:rFonts w:ascii="Times New Roman" w:eastAsia="宋体" w:hint="eastAsia"/>
        </w:rPr>
        <w:t>运行</w:t>
      </w:r>
      <w:r w:rsidRPr="00EC58E4">
        <w:rPr>
          <w:rFonts w:ascii="Times New Roman" w:eastAsia="宋体" w:hint="eastAsia"/>
        </w:rPr>
        <w:t>数据。</w:t>
      </w:r>
    </w:p>
    <w:p w:rsidR="00EC58E4" w:rsidRPr="00556950" w:rsidRDefault="001E26CE" w:rsidP="0056272B">
      <w:pPr>
        <w:pStyle w:val="affe"/>
        <w:spacing w:beforeLines="0" w:afterLines="0" w:line="360" w:lineRule="auto"/>
        <w:rPr>
          <w:rFonts w:ascii="Times New Roman" w:eastAsia="宋体"/>
        </w:rPr>
      </w:pPr>
      <w:r>
        <w:rPr>
          <w:rFonts w:ascii="Times New Roman" w:eastAsia="宋体" w:hint="eastAsia"/>
        </w:rPr>
        <w:t>防爆</w:t>
      </w:r>
      <w:r w:rsidR="005340E8" w:rsidRPr="00EC58E4">
        <w:rPr>
          <w:rFonts w:ascii="Times New Roman" w:eastAsia="宋体" w:hint="eastAsia"/>
        </w:rPr>
        <w:t>充电设备应</w:t>
      </w:r>
      <w:r w:rsidR="00EC58E4" w:rsidRPr="00EC58E4">
        <w:rPr>
          <w:rFonts w:ascii="Times New Roman" w:eastAsia="宋体" w:hint="eastAsia"/>
        </w:rPr>
        <w:t>设置</w:t>
      </w:r>
      <w:r w:rsidR="005340E8" w:rsidRPr="00EC58E4">
        <w:rPr>
          <w:rFonts w:ascii="Times New Roman" w:eastAsia="宋体" w:hint="eastAsia"/>
        </w:rPr>
        <w:t>数据交换单元，在充电</w:t>
      </w:r>
      <w:r w:rsidR="00EC58E4" w:rsidRPr="00EC58E4">
        <w:rPr>
          <w:rFonts w:ascii="Times New Roman" w:eastAsia="宋体" w:hint="eastAsia"/>
        </w:rPr>
        <w:t>过程中</w:t>
      </w:r>
      <w:r w:rsidR="005340E8" w:rsidRPr="00EC58E4">
        <w:rPr>
          <w:rFonts w:ascii="Times New Roman" w:eastAsia="宋体" w:hint="eastAsia"/>
        </w:rPr>
        <w:t>将电池的运行数据及时传输数据管理中心。</w:t>
      </w:r>
      <w:r w:rsidR="009856C2">
        <w:rPr>
          <w:rFonts w:ascii="Times New Roman" w:eastAsia="宋体" w:hint="eastAsia"/>
        </w:rPr>
        <w:t>充电协议应</w:t>
      </w:r>
      <w:r w:rsidR="00C42FC3">
        <w:rPr>
          <w:rFonts w:ascii="Times New Roman" w:eastAsia="宋体" w:hint="eastAsia"/>
        </w:rPr>
        <w:t>满足</w:t>
      </w:r>
      <w:r w:rsidR="00C42FC3" w:rsidRPr="00556950">
        <w:rPr>
          <w:rFonts w:ascii="Times New Roman" w:eastAsia="宋体"/>
        </w:rPr>
        <w:t>GB/T 27930</w:t>
      </w:r>
      <w:r w:rsidR="00052AEA">
        <w:rPr>
          <w:rFonts w:ascii="Times New Roman" w:eastAsia="宋体" w:hint="eastAsia"/>
        </w:rPr>
        <w:t>的</w:t>
      </w:r>
      <w:r w:rsidR="00C42FC3" w:rsidRPr="00556950">
        <w:rPr>
          <w:rFonts w:ascii="Times New Roman" w:eastAsia="宋体" w:hint="eastAsia"/>
        </w:rPr>
        <w:t>要求。</w:t>
      </w:r>
    </w:p>
    <w:p w:rsidR="005A34D6" w:rsidRPr="00EC58E4" w:rsidRDefault="005340E8" w:rsidP="0056272B">
      <w:pPr>
        <w:pStyle w:val="affe"/>
        <w:spacing w:beforeLines="0" w:afterLines="0" w:line="360" w:lineRule="auto"/>
        <w:rPr>
          <w:rFonts w:ascii="Times New Roman" w:eastAsia="宋体"/>
        </w:rPr>
      </w:pPr>
      <w:bookmarkStart w:id="79" w:name="_Hlk108449083"/>
      <w:r w:rsidRPr="00EC58E4">
        <w:rPr>
          <w:rFonts w:ascii="Times New Roman" w:eastAsia="宋体" w:hint="eastAsia"/>
        </w:rPr>
        <w:t>防爆</w:t>
      </w:r>
      <w:proofErr w:type="gramStart"/>
      <w:r w:rsidRPr="00EC58E4">
        <w:rPr>
          <w:rFonts w:ascii="Times New Roman" w:eastAsia="宋体" w:hint="eastAsia"/>
        </w:rPr>
        <w:t>锂</w:t>
      </w:r>
      <w:proofErr w:type="gramEnd"/>
      <w:r w:rsidRPr="00EC58E4">
        <w:rPr>
          <w:rFonts w:ascii="Times New Roman" w:eastAsia="宋体" w:hint="eastAsia"/>
        </w:rPr>
        <w:t>离子车辆</w:t>
      </w:r>
      <w:bookmarkEnd w:id="79"/>
      <w:proofErr w:type="gramStart"/>
      <w:r w:rsidRPr="00EC58E4">
        <w:rPr>
          <w:rFonts w:ascii="Times New Roman" w:eastAsia="宋体" w:hint="eastAsia"/>
        </w:rPr>
        <w:t>宜设置</w:t>
      </w:r>
      <w:proofErr w:type="gramEnd"/>
      <w:r w:rsidRPr="00EC58E4">
        <w:rPr>
          <w:rFonts w:ascii="Times New Roman" w:eastAsia="宋体" w:hint="eastAsia"/>
        </w:rPr>
        <w:t>数据无线传输单元，可将电池及车辆相关数据实时上传数据管理中心。</w:t>
      </w:r>
    </w:p>
    <w:p w:rsidR="005A34D6" w:rsidRDefault="004C5A9A">
      <w:pPr>
        <w:pStyle w:val="affe"/>
        <w:spacing w:beforeLines="0" w:afterLines="0" w:line="360" w:lineRule="auto"/>
        <w:rPr>
          <w:rFonts w:ascii="Times New Roman" w:eastAsia="宋体"/>
        </w:rPr>
      </w:pPr>
      <w:bookmarkStart w:id="80" w:name="_Toc88659249"/>
      <w:r w:rsidRPr="0056272B">
        <w:rPr>
          <w:rFonts w:ascii="Times New Roman" w:eastAsia="宋体"/>
        </w:rPr>
        <w:t>充电硐室内</w:t>
      </w:r>
      <w:r w:rsidR="005340E8">
        <w:rPr>
          <w:rFonts w:ascii="Times New Roman" w:eastAsia="宋体"/>
        </w:rPr>
        <w:t>应配备有线调度电话。</w:t>
      </w:r>
      <w:bookmarkEnd w:id="80"/>
    </w:p>
    <w:p w:rsidR="005A34D6" w:rsidRDefault="005340E8">
      <w:pPr>
        <w:pStyle w:val="affe"/>
        <w:spacing w:beforeLines="0" w:afterLines="0" w:line="360" w:lineRule="auto"/>
        <w:rPr>
          <w:rFonts w:ascii="Times New Roman" w:eastAsia="宋体"/>
        </w:rPr>
      </w:pPr>
      <w:r>
        <w:rPr>
          <w:rFonts w:ascii="Times New Roman" w:eastAsia="宋体" w:hint="eastAsia"/>
        </w:rPr>
        <w:t>监控系统应配置备用电源，并保证备用工作时间不低于</w:t>
      </w:r>
      <w:r>
        <w:rPr>
          <w:rFonts w:ascii="Times New Roman" w:eastAsia="宋体" w:hint="eastAsia"/>
        </w:rPr>
        <w:t>2h</w:t>
      </w:r>
      <w:r>
        <w:rPr>
          <w:rFonts w:ascii="Times New Roman" w:eastAsia="宋体" w:hint="eastAsia"/>
        </w:rPr>
        <w:t>。</w:t>
      </w:r>
    </w:p>
    <w:p w:rsidR="005A34D6" w:rsidRDefault="00171DE4">
      <w:pPr>
        <w:pStyle w:val="affd"/>
        <w:spacing w:before="240" w:after="240"/>
      </w:pPr>
      <w:bookmarkStart w:id="81" w:name="_Toc88659251"/>
      <w:bookmarkStart w:id="82" w:name="_Toc83642138"/>
      <w:bookmarkStart w:id="83" w:name="_Hlk100934907"/>
      <w:r>
        <w:rPr>
          <w:rFonts w:hint="eastAsia"/>
        </w:rPr>
        <w:t>安全</w:t>
      </w:r>
      <w:r>
        <w:t>消防</w:t>
      </w:r>
      <w:bookmarkEnd w:id="81"/>
      <w:bookmarkEnd w:id="82"/>
      <w:r>
        <w:rPr>
          <w:rFonts w:hint="eastAsia"/>
        </w:rPr>
        <w:t>措施</w:t>
      </w:r>
    </w:p>
    <w:p w:rsidR="005A34D6" w:rsidRDefault="00171DE4">
      <w:pPr>
        <w:pStyle w:val="affe"/>
        <w:spacing w:beforeLines="0" w:afterLines="0" w:line="360" w:lineRule="auto"/>
        <w:rPr>
          <w:rFonts w:ascii="Times New Roman" w:eastAsia="宋体"/>
        </w:rPr>
      </w:pPr>
      <w:bookmarkStart w:id="84" w:name="_Toc9414"/>
      <w:bookmarkStart w:id="85" w:name="_Toc8251"/>
      <w:bookmarkStart w:id="86" w:name="_Toc25624"/>
      <w:bookmarkStart w:id="87" w:name="_Toc88659252"/>
      <w:bookmarkEnd w:id="83"/>
      <w:bookmarkEnd w:id="84"/>
      <w:bookmarkEnd w:id="85"/>
      <w:r>
        <w:rPr>
          <w:rFonts w:ascii="Times New Roman" w:eastAsia="宋体"/>
        </w:rPr>
        <w:t>充电硐室应使用阻燃材料</w:t>
      </w:r>
      <w:bookmarkEnd w:id="86"/>
      <w:r>
        <w:rPr>
          <w:rFonts w:ascii="Times New Roman" w:eastAsia="宋体"/>
        </w:rPr>
        <w:t>。</w:t>
      </w:r>
      <w:bookmarkEnd w:id="87"/>
    </w:p>
    <w:p w:rsidR="005A34D6" w:rsidRDefault="005340E8">
      <w:pPr>
        <w:pStyle w:val="affe"/>
        <w:spacing w:beforeLines="0" w:afterLines="0" w:line="360" w:lineRule="auto"/>
        <w:rPr>
          <w:rFonts w:ascii="Times New Roman" w:eastAsia="宋体"/>
        </w:rPr>
      </w:pPr>
      <w:bookmarkStart w:id="88" w:name="_Toc88659253"/>
      <w:r>
        <w:rPr>
          <w:rFonts w:ascii="Times New Roman" w:eastAsia="宋体"/>
          <w:szCs w:val="21"/>
        </w:rPr>
        <w:t>充电硐室应配</w:t>
      </w:r>
      <w:r>
        <w:rPr>
          <w:rFonts w:ascii="Times New Roman" w:eastAsia="宋体"/>
        </w:rPr>
        <w:t>备</w:t>
      </w:r>
      <w:r>
        <w:rPr>
          <w:rFonts w:ascii="Times New Roman" w:eastAsia="宋体" w:hint="eastAsia"/>
        </w:rPr>
        <w:t>异常高温探测报警、</w:t>
      </w:r>
      <w:r>
        <w:rPr>
          <w:rFonts w:ascii="Times New Roman" w:eastAsia="宋体"/>
          <w:szCs w:val="21"/>
        </w:rPr>
        <w:t>自动降温、防火装置系统。</w:t>
      </w:r>
      <w:bookmarkEnd w:id="88"/>
    </w:p>
    <w:p w:rsidR="005A34D6" w:rsidRDefault="005340E8">
      <w:pPr>
        <w:pStyle w:val="affe"/>
        <w:spacing w:beforeLines="0" w:afterLines="0" w:line="360" w:lineRule="auto"/>
        <w:rPr>
          <w:rFonts w:ascii="Times New Roman" w:eastAsia="宋体"/>
        </w:rPr>
      </w:pPr>
      <w:bookmarkStart w:id="89" w:name="_Toc88659254"/>
      <w:r>
        <w:rPr>
          <w:rFonts w:ascii="Times New Roman" w:eastAsia="宋体"/>
          <w:szCs w:val="21"/>
        </w:rPr>
        <w:t>充电硐室应设有专用消防水路，保证水路畅通，并定期检查消防用水水压。</w:t>
      </w:r>
      <w:bookmarkStart w:id="90" w:name="_Toc966"/>
      <w:bookmarkStart w:id="91" w:name="_Toc11423"/>
      <w:bookmarkStart w:id="92" w:name="_Toc32334"/>
      <w:bookmarkStart w:id="93" w:name="_Toc26015"/>
      <w:bookmarkStart w:id="94" w:name="_Toc11012"/>
      <w:bookmarkStart w:id="95" w:name="_Toc3517"/>
      <w:bookmarkEnd w:id="89"/>
      <w:bookmarkEnd w:id="90"/>
      <w:bookmarkEnd w:id="91"/>
      <w:bookmarkEnd w:id="92"/>
      <w:bookmarkEnd w:id="93"/>
      <w:bookmarkEnd w:id="94"/>
      <w:bookmarkEnd w:id="95"/>
    </w:p>
    <w:p w:rsidR="005A34D6" w:rsidRDefault="005340E8">
      <w:pPr>
        <w:pStyle w:val="affe"/>
        <w:spacing w:beforeLines="0" w:afterLines="0" w:line="360" w:lineRule="auto"/>
        <w:rPr>
          <w:rFonts w:ascii="Times New Roman" w:eastAsia="宋体"/>
          <w:szCs w:val="21"/>
        </w:rPr>
      </w:pPr>
      <w:bookmarkStart w:id="96" w:name="_Toc88659255"/>
      <w:r>
        <w:rPr>
          <w:rFonts w:ascii="Times New Roman" w:eastAsia="宋体"/>
          <w:szCs w:val="21"/>
        </w:rPr>
        <w:t>充电硐室</w:t>
      </w:r>
      <w:bookmarkStart w:id="97" w:name="_Hlk100760044"/>
      <w:r>
        <w:rPr>
          <w:rFonts w:ascii="Times New Roman" w:eastAsia="宋体" w:hint="eastAsia"/>
          <w:szCs w:val="21"/>
        </w:rPr>
        <w:t>应</w:t>
      </w:r>
      <w:r>
        <w:rPr>
          <w:rFonts w:ascii="Times New Roman" w:eastAsia="宋体"/>
          <w:szCs w:val="21"/>
        </w:rPr>
        <w:t>配置</w:t>
      </w:r>
      <w:r>
        <w:rPr>
          <w:rFonts w:ascii="Times New Roman" w:eastAsia="宋体" w:hint="eastAsia"/>
          <w:szCs w:val="21"/>
        </w:rPr>
        <w:t>有</w:t>
      </w:r>
      <w:r>
        <w:rPr>
          <w:rFonts w:ascii="Times New Roman" w:eastAsia="宋体"/>
          <w:szCs w:val="21"/>
        </w:rPr>
        <w:t>效</w:t>
      </w:r>
      <w:r>
        <w:rPr>
          <w:rFonts w:ascii="Times New Roman" w:eastAsia="宋体" w:hint="eastAsia"/>
          <w:szCs w:val="21"/>
        </w:rPr>
        <w:t>灭火器、消防沙箱</w:t>
      </w:r>
      <w:r w:rsidR="00200D40">
        <w:rPr>
          <w:rFonts w:ascii="Times New Roman" w:eastAsia="宋体" w:hint="eastAsia"/>
          <w:szCs w:val="21"/>
        </w:rPr>
        <w:t>（池）</w:t>
      </w:r>
      <w:r>
        <w:rPr>
          <w:rFonts w:ascii="Times New Roman" w:eastAsia="宋体" w:hint="eastAsia"/>
          <w:szCs w:val="21"/>
        </w:rPr>
        <w:t>等消防器材</w:t>
      </w:r>
      <w:r w:rsidR="00D31D31">
        <w:rPr>
          <w:rFonts w:ascii="Times New Roman" w:eastAsia="宋体" w:hint="eastAsia"/>
          <w:szCs w:val="21"/>
        </w:rPr>
        <w:t>和设施</w:t>
      </w:r>
      <w:bookmarkEnd w:id="97"/>
      <w:r>
        <w:rPr>
          <w:rFonts w:ascii="Times New Roman" w:eastAsia="宋体"/>
          <w:szCs w:val="21"/>
        </w:rPr>
        <w:t>。</w:t>
      </w:r>
      <w:bookmarkEnd w:id="96"/>
    </w:p>
    <w:p w:rsidR="005A34D6" w:rsidRPr="00551913" w:rsidRDefault="005340E8" w:rsidP="0042743F">
      <w:pPr>
        <w:pStyle w:val="affe"/>
        <w:spacing w:beforeLines="0" w:afterLines="0" w:line="360" w:lineRule="auto"/>
        <w:rPr>
          <w:rFonts w:ascii="Times New Roman" w:eastAsia="宋体"/>
          <w:szCs w:val="21"/>
        </w:rPr>
      </w:pPr>
      <w:bookmarkStart w:id="98" w:name="_Toc88659256"/>
      <w:bookmarkStart w:id="99" w:name="_Hlk101950075"/>
      <w:r w:rsidRPr="00551913">
        <w:rPr>
          <w:rFonts w:ascii="Times New Roman" w:eastAsia="宋体"/>
          <w:szCs w:val="21"/>
        </w:rPr>
        <w:t>进出口应安设从内向</w:t>
      </w:r>
      <w:proofErr w:type="gramStart"/>
      <w:r w:rsidRPr="00551913">
        <w:rPr>
          <w:rFonts w:ascii="Times New Roman" w:eastAsia="宋体"/>
          <w:szCs w:val="21"/>
        </w:rPr>
        <w:t>外打开</w:t>
      </w:r>
      <w:proofErr w:type="gramEnd"/>
      <w:r w:rsidRPr="00551913">
        <w:rPr>
          <w:rFonts w:ascii="Times New Roman" w:eastAsia="宋体"/>
          <w:szCs w:val="21"/>
        </w:rPr>
        <w:t>的</w:t>
      </w:r>
      <w:bookmarkEnd w:id="98"/>
      <w:r w:rsidR="00E31EBD" w:rsidRPr="00551913">
        <w:rPr>
          <w:rFonts w:ascii="Times New Roman" w:eastAsia="宋体" w:hint="eastAsia"/>
          <w:szCs w:val="21"/>
        </w:rPr>
        <w:t>防爆门</w:t>
      </w:r>
      <w:r w:rsidR="0042743F" w:rsidRPr="00551913">
        <w:rPr>
          <w:rFonts w:ascii="Times New Roman" w:eastAsia="宋体" w:hint="eastAsia"/>
          <w:szCs w:val="21"/>
        </w:rPr>
        <w:t>或</w:t>
      </w:r>
      <w:r w:rsidR="00E31EBD" w:rsidRPr="00551913">
        <w:rPr>
          <w:rFonts w:ascii="Times New Roman" w:eastAsia="宋体"/>
          <w:szCs w:val="21"/>
        </w:rPr>
        <w:t>防火</w:t>
      </w:r>
      <w:r w:rsidR="00935D1E" w:rsidRPr="00551913">
        <w:rPr>
          <w:rFonts w:ascii="Times New Roman" w:eastAsia="宋体" w:hint="eastAsia"/>
          <w:szCs w:val="21"/>
        </w:rPr>
        <w:t>铁</w:t>
      </w:r>
      <w:r w:rsidR="00E31EBD" w:rsidRPr="00551913">
        <w:rPr>
          <w:rFonts w:ascii="Times New Roman" w:eastAsia="宋体"/>
          <w:szCs w:val="21"/>
        </w:rPr>
        <w:t>门</w:t>
      </w:r>
      <w:r w:rsidR="00D50C57">
        <w:rPr>
          <w:rFonts w:ascii="Times New Roman" w:eastAsia="宋体" w:hint="eastAsia"/>
          <w:szCs w:val="21"/>
        </w:rPr>
        <w:t>，在保证安全的条件下</w:t>
      </w:r>
      <w:r w:rsidR="009B1A9C">
        <w:rPr>
          <w:rFonts w:ascii="Times New Roman" w:eastAsia="宋体" w:hint="eastAsia"/>
          <w:szCs w:val="21"/>
        </w:rPr>
        <w:t>，可装设防火栅栏门</w:t>
      </w:r>
      <w:r w:rsidR="00E31EBD" w:rsidRPr="00551913">
        <w:rPr>
          <w:rFonts w:ascii="Times New Roman" w:eastAsia="宋体"/>
          <w:szCs w:val="21"/>
        </w:rPr>
        <w:t>。</w:t>
      </w:r>
    </w:p>
    <w:bookmarkEnd w:id="99"/>
    <w:p w:rsidR="005A34D6" w:rsidRDefault="005340E8">
      <w:pPr>
        <w:pStyle w:val="affe"/>
        <w:spacing w:beforeLines="0" w:afterLines="0" w:line="360" w:lineRule="auto"/>
        <w:rPr>
          <w:rFonts w:ascii="Times New Roman" w:eastAsia="宋体"/>
          <w:szCs w:val="21"/>
        </w:rPr>
      </w:pPr>
      <w:r>
        <w:rPr>
          <w:rFonts w:ascii="Times New Roman" w:eastAsia="宋体" w:hint="eastAsia"/>
          <w:szCs w:val="21"/>
        </w:rPr>
        <w:t>硐室内消防用电设备应采用单独的供电回路，当发生火灾切断生产用电时，仍应保证消防用电，其配电设备应设置明显标志；应急照明的备用电源连续供电时间不应少于</w:t>
      </w:r>
      <w:r>
        <w:rPr>
          <w:rFonts w:ascii="Times New Roman" w:eastAsia="宋体"/>
          <w:szCs w:val="21"/>
        </w:rPr>
        <w:t>30min</w:t>
      </w:r>
      <w:r>
        <w:rPr>
          <w:rFonts w:ascii="Times New Roman" w:eastAsia="宋体" w:hint="eastAsia"/>
          <w:szCs w:val="21"/>
        </w:rPr>
        <w:t>。</w:t>
      </w:r>
    </w:p>
    <w:p w:rsidR="005A34D6" w:rsidRDefault="005340E8">
      <w:pPr>
        <w:pStyle w:val="affd"/>
        <w:spacing w:before="240" w:after="240"/>
      </w:pPr>
      <w:bookmarkStart w:id="100" w:name="_Toc88659257"/>
      <w:bookmarkStart w:id="101" w:name="_Toc83642139"/>
      <w:r>
        <w:rPr>
          <w:rFonts w:hint="eastAsia"/>
        </w:rPr>
        <w:t>其他</w:t>
      </w:r>
      <w:bookmarkEnd w:id="100"/>
      <w:bookmarkEnd w:id="101"/>
      <w:r>
        <w:t xml:space="preserve"> </w:t>
      </w:r>
    </w:p>
    <w:p w:rsidR="005A34D6" w:rsidRDefault="005340E8">
      <w:pPr>
        <w:pStyle w:val="affe"/>
        <w:spacing w:beforeLines="0" w:afterLines="0" w:line="360" w:lineRule="auto"/>
        <w:rPr>
          <w:rFonts w:ascii="Times New Roman" w:eastAsia="宋体"/>
        </w:rPr>
      </w:pPr>
      <w:bookmarkStart w:id="102" w:name="_Toc88659258"/>
      <w:r>
        <w:rPr>
          <w:rFonts w:ascii="Times New Roman" w:eastAsia="宋体"/>
        </w:rPr>
        <w:lastRenderedPageBreak/>
        <w:t>充电过程中，车辆严禁起动，严禁</w:t>
      </w:r>
      <w:r w:rsidR="001D06A3">
        <w:rPr>
          <w:rFonts w:ascii="Times New Roman" w:eastAsia="宋体" w:hint="eastAsia"/>
        </w:rPr>
        <w:t>充</w:t>
      </w:r>
      <w:r>
        <w:rPr>
          <w:rFonts w:ascii="Times New Roman" w:eastAsia="宋体"/>
        </w:rPr>
        <w:t>电状态下进行人员操作。</w:t>
      </w:r>
      <w:bookmarkEnd w:id="102"/>
    </w:p>
    <w:p w:rsidR="001D06A3" w:rsidRDefault="005340E8" w:rsidP="001D06A3">
      <w:pPr>
        <w:pStyle w:val="affe"/>
        <w:spacing w:beforeLines="0" w:afterLines="0" w:line="360" w:lineRule="auto"/>
        <w:rPr>
          <w:rFonts w:ascii="Times New Roman" w:eastAsia="宋体"/>
        </w:rPr>
      </w:pPr>
      <w:bookmarkStart w:id="103" w:name="_Hlk100760355"/>
      <w:bookmarkStart w:id="104" w:name="_Toc88659259"/>
      <w:r>
        <w:rPr>
          <w:rFonts w:ascii="Times New Roman" w:eastAsia="宋体"/>
        </w:rPr>
        <w:t>煤</w:t>
      </w:r>
      <w:r w:rsidRPr="001D06A3">
        <w:rPr>
          <w:rFonts w:ascii="Times New Roman" w:eastAsia="宋体"/>
        </w:rPr>
        <w:t>矿应编制</w:t>
      </w:r>
      <w:r w:rsidR="001D06A3" w:rsidRPr="001D06A3">
        <w:rPr>
          <w:rFonts w:ascii="Times New Roman" w:eastAsia="宋体"/>
        </w:rPr>
        <w:t>充电操作规程</w:t>
      </w:r>
      <w:r w:rsidR="001D06A3" w:rsidRPr="001D06A3">
        <w:rPr>
          <w:rFonts w:ascii="Times New Roman" w:eastAsia="宋体" w:hint="eastAsia"/>
        </w:rPr>
        <w:t>、充电作业指导书、</w:t>
      </w:r>
      <w:r w:rsidR="001D06A3" w:rsidRPr="00E83C49">
        <w:rPr>
          <w:rFonts w:ascii="Times New Roman" w:eastAsia="宋体" w:hint="eastAsia"/>
        </w:rPr>
        <w:t>充电作业流程、</w:t>
      </w:r>
      <w:r w:rsidR="001D06A3" w:rsidRPr="001D06A3">
        <w:rPr>
          <w:rFonts w:ascii="Times New Roman" w:eastAsia="宋体"/>
        </w:rPr>
        <w:t>事故应急处置预案</w:t>
      </w:r>
      <w:r w:rsidR="001D06A3" w:rsidRPr="001D06A3">
        <w:rPr>
          <w:rFonts w:ascii="Times New Roman" w:eastAsia="宋体" w:hint="eastAsia"/>
        </w:rPr>
        <w:t>等方面的作业文件</w:t>
      </w:r>
      <w:r w:rsidRPr="001D06A3">
        <w:rPr>
          <w:rFonts w:ascii="Times New Roman" w:eastAsia="宋体"/>
        </w:rPr>
        <w:t>，明确相关责任，落实人员日常培训与规范性操作</w:t>
      </w:r>
      <w:bookmarkEnd w:id="103"/>
      <w:r w:rsidRPr="001D06A3">
        <w:rPr>
          <w:rFonts w:ascii="Times New Roman" w:eastAsia="宋体"/>
        </w:rPr>
        <w:t>。</w:t>
      </w:r>
      <w:bookmarkEnd w:id="104"/>
    </w:p>
    <w:p w:rsidR="000C3D07" w:rsidRPr="000C3D07" w:rsidRDefault="000C3D07" w:rsidP="00724DA7">
      <w:pPr>
        <w:pStyle w:val="afffff2"/>
        <w:ind w:firstLineChars="0" w:firstLine="0"/>
      </w:pPr>
    </w:p>
    <w:p w:rsidR="005A34D6" w:rsidRDefault="005340E8" w:rsidP="00A923B5">
      <w:pPr>
        <w:pStyle w:val="afffff2"/>
        <w:ind w:firstLineChars="0" w:firstLine="0"/>
        <w:jc w:val="center"/>
      </w:pPr>
      <w:bookmarkStart w:id="105" w:name="BookMark8"/>
      <w:bookmarkEnd w:id="26"/>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105"/>
    </w:p>
    <w:p w:rsidR="005A34D6" w:rsidRDefault="005A34D6">
      <w:pPr>
        <w:widowControl/>
        <w:adjustRightInd/>
        <w:spacing w:line="240" w:lineRule="auto"/>
        <w:rPr>
          <w:rFonts w:ascii="宋体" w:hAnsi="Times New Roman"/>
          <w:kern w:val="0"/>
          <w:szCs w:val="20"/>
        </w:rPr>
      </w:pPr>
    </w:p>
    <w:sectPr w:rsidR="005A34D6" w:rsidSect="009B0C8E">
      <w:pgSz w:w="11906" w:h="16838"/>
      <w:pgMar w:top="2410"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543" w:rsidRDefault="00B81543">
      <w:pPr>
        <w:spacing w:line="240" w:lineRule="auto"/>
      </w:pPr>
      <w:r>
        <w:separator/>
      </w:r>
    </w:p>
  </w:endnote>
  <w:endnote w:type="continuationSeparator" w:id="0">
    <w:p w:rsidR="00B81543" w:rsidRDefault="00B815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9B0C8E">
    <w:pPr>
      <w:pStyle w:val="afffe"/>
    </w:pPr>
    <w:r>
      <w:fldChar w:fldCharType="begin"/>
    </w:r>
    <w:r w:rsidR="005340E8">
      <w:instrText>PAGE   \* MERGEFORMAT</w:instrText>
    </w:r>
    <w:r>
      <w:fldChar w:fldCharType="separate"/>
    </w:r>
    <w:r w:rsidR="005340E8">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A34D6">
    <w:pPr>
      <w:pStyle w:val="aff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A34D6">
    <w:pPr>
      <w:pStyle w:val="afffe"/>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9B0C8E">
    <w:pPr>
      <w:pStyle w:val="afffe"/>
      <w:ind w:firstLine="360"/>
      <w:jc w:val="center"/>
    </w:pPr>
    <w:r>
      <w:fldChar w:fldCharType="begin"/>
    </w:r>
    <w:r w:rsidR="005340E8">
      <w:instrText>PAGE   \* MERGEFORMAT</w:instrText>
    </w:r>
    <w:r>
      <w:fldChar w:fldCharType="separate"/>
    </w:r>
    <w:r w:rsidR="005340E8">
      <w:rPr>
        <w:lang w:val="zh-CN"/>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9B0C8E">
    <w:pPr>
      <w:pStyle w:val="afffffffffff9"/>
      <w:jc w:val="center"/>
    </w:pPr>
    <w:r>
      <w:fldChar w:fldCharType="begin"/>
    </w:r>
    <w:r w:rsidR="005340E8">
      <w:instrText xml:space="preserve"> PAGE  \* MERGEFORMAT </w:instrText>
    </w:r>
    <w:r>
      <w:fldChar w:fldCharType="separate"/>
    </w:r>
    <w:r w:rsidR="007E2EAA">
      <w:rPr>
        <w:noProof/>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543" w:rsidRDefault="00B81543">
      <w:pPr>
        <w:spacing w:line="240" w:lineRule="auto"/>
      </w:pPr>
      <w:r>
        <w:separator/>
      </w:r>
    </w:p>
  </w:footnote>
  <w:footnote w:type="continuationSeparator" w:id="0">
    <w:p w:rsidR="00B81543" w:rsidRDefault="00B8154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A34D6">
    <w:pPr>
      <w:pStyle w:val="af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340E8">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A34D6">
    <w:pPr>
      <w:pStyle w:val="affff"/>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340E8">
    <w:pPr>
      <w:pStyle w:val="afffffffffff8"/>
    </w:pPr>
    <w:r>
      <w:rPr>
        <w:rFonts w:hint="eastAsia"/>
      </w:rPr>
      <w:t>CCS</w:t>
    </w:r>
    <w:r>
      <w:t xml:space="preserve">/T </w:t>
    </w:r>
    <w:r>
      <w:rPr>
        <w:rFonts w:hint="eastAsia"/>
      </w:rPr>
      <w:t>2</w:t>
    </w:r>
    <w:r>
      <w:t>021003</w:t>
    </w:r>
    <w:r>
      <w:t>—</w:t>
    </w:r>
    <w:r>
      <w:t>20</w:t>
    </w:r>
    <w:r>
      <w:rPr>
        <w:rFonts w:hint="eastAsia"/>
      </w:rPr>
      <w:t>21</w:t>
    </w:r>
  </w:p>
  <w:p w:rsidR="005A34D6" w:rsidRDefault="005A34D6">
    <w:pPr>
      <w:pStyle w:val="afff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4D6" w:rsidRDefault="005340E8">
    <w:pPr>
      <w:pStyle w:val="afffffffffff8"/>
    </w:pPr>
    <w:r>
      <w:rPr>
        <w:rFonts w:hint="eastAsia"/>
      </w:rPr>
      <w:t>CCS</w:t>
    </w:r>
    <w:r>
      <w:t xml:space="preserve">/T </w:t>
    </w:r>
    <w:r>
      <w:rPr>
        <w:rFonts w:hint="eastAsia"/>
      </w:rPr>
      <w:t>2</w:t>
    </w:r>
    <w:r>
      <w:t>021003</w:t>
    </w:r>
    <w:r>
      <w:t>—</w:t>
    </w:r>
    <w:r>
      <w:t>20</w:t>
    </w:r>
    <w:r>
      <w:rPr>
        <w:rFonts w:hint="eastAsia"/>
      </w:rPr>
      <w:t>21</w:t>
    </w:r>
  </w:p>
  <w:p w:rsidR="005A34D6" w:rsidRDefault="005A34D6">
    <w:pPr>
      <w:pStyle w:val="af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2"/>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156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8A91FEB"/>
    <w:multiLevelType w:val="hybridMultilevel"/>
    <w:tmpl w:val="2FE24B68"/>
    <w:lvl w:ilvl="0" w:tplc="E0F81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1276"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3"/>
  </w:num>
  <w:num w:numId="13">
    <w:abstractNumId w:val="14"/>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2"/>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29"/>
  </w:num>
  <w:num w:numId="33">
    <w:abstractNumId w:val="29"/>
  </w:num>
  <w:num w:numId="34">
    <w:abstractNumId w:val="29"/>
  </w:num>
  <w:num w:numId="35">
    <w:abstractNumId w:val="29"/>
  </w:num>
  <w:num w:numId="36">
    <w:abstractNumId w:val="29"/>
  </w:num>
  <w:num w:numId="37">
    <w:abstractNumId w:val="29"/>
  </w:num>
  <w:num w:numId="38">
    <w:abstractNumId w:val="29"/>
  </w:num>
  <w:num w:numId="39">
    <w:abstractNumId w:val="10"/>
  </w:num>
  <w:num w:numId="40">
    <w:abstractNumId w:val="11"/>
  </w:num>
  <w:num w:numId="41">
    <w:abstractNumId w:val="29"/>
  </w:num>
  <w:num w:numId="42">
    <w:abstractNumId w:val="29"/>
  </w:num>
  <w:num w:numId="43">
    <w:abstractNumId w:val="29"/>
  </w:num>
  <w:num w:numId="44">
    <w:abstractNumId w:val="29"/>
  </w:num>
  <w:num w:numId="45">
    <w:abstractNumId w:val="29"/>
  </w:num>
  <w:num w:numId="46">
    <w:abstractNumId w:val="29"/>
  </w:num>
  <w:num w:numId="47">
    <w:abstractNumId w:val="29"/>
  </w:num>
  <w:num w:numId="48">
    <w:abstractNumId w:val="29"/>
  </w:num>
  <w:num w:numId="4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S+xNMGTYsbsAPOFEFlLE6b1Xq3AEnrglz4hO2X+2wc58tpBRN9/Qo3FImAW+BCTI1EsCfwpZMQfl&#10;coaNrMV6SQ==" w:salt="Xw17Tkqarjn6Dyd/BHPYxg=="/>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5DDE"/>
    <w:rsid w:val="0000040A"/>
    <w:rsid w:val="00000A94"/>
    <w:rsid w:val="00001972"/>
    <w:rsid w:val="00001D9A"/>
    <w:rsid w:val="000070E8"/>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3F4"/>
    <w:rsid w:val="000365ED"/>
    <w:rsid w:val="0004249A"/>
    <w:rsid w:val="00043282"/>
    <w:rsid w:val="00044286"/>
    <w:rsid w:val="00047F28"/>
    <w:rsid w:val="000503AA"/>
    <w:rsid w:val="000506A1"/>
    <w:rsid w:val="000515DD"/>
    <w:rsid w:val="0005265A"/>
    <w:rsid w:val="00052AEA"/>
    <w:rsid w:val="000539DD"/>
    <w:rsid w:val="00053BD3"/>
    <w:rsid w:val="000556ED"/>
    <w:rsid w:val="00055FE2"/>
    <w:rsid w:val="0005616F"/>
    <w:rsid w:val="0005757E"/>
    <w:rsid w:val="00060C2E"/>
    <w:rsid w:val="00061033"/>
    <w:rsid w:val="000619E9"/>
    <w:rsid w:val="00061B21"/>
    <w:rsid w:val="000622D4"/>
    <w:rsid w:val="0006357D"/>
    <w:rsid w:val="00063EB3"/>
    <w:rsid w:val="00067EED"/>
    <w:rsid w:val="00067F1E"/>
    <w:rsid w:val="00070185"/>
    <w:rsid w:val="00071CC0"/>
    <w:rsid w:val="00071CFC"/>
    <w:rsid w:val="00073C8C"/>
    <w:rsid w:val="00077B64"/>
    <w:rsid w:val="00080A1C"/>
    <w:rsid w:val="00082317"/>
    <w:rsid w:val="00083D2C"/>
    <w:rsid w:val="00086AA1"/>
    <w:rsid w:val="000875F5"/>
    <w:rsid w:val="00087A77"/>
    <w:rsid w:val="00090CA6"/>
    <w:rsid w:val="00092B8A"/>
    <w:rsid w:val="00092FB0"/>
    <w:rsid w:val="000934C5"/>
    <w:rsid w:val="00093D25"/>
    <w:rsid w:val="00093DAB"/>
    <w:rsid w:val="000948DD"/>
    <w:rsid w:val="00094D73"/>
    <w:rsid w:val="00096D63"/>
    <w:rsid w:val="000A0B60"/>
    <w:rsid w:val="000A0EB8"/>
    <w:rsid w:val="000A19FC"/>
    <w:rsid w:val="000A296B"/>
    <w:rsid w:val="000A2D49"/>
    <w:rsid w:val="000A7311"/>
    <w:rsid w:val="000A7B62"/>
    <w:rsid w:val="000B060F"/>
    <w:rsid w:val="000B1592"/>
    <w:rsid w:val="000B1FF2"/>
    <w:rsid w:val="000B3CDA"/>
    <w:rsid w:val="000B6A0B"/>
    <w:rsid w:val="000C0F6C"/>
    <w:rsid w:val="000C11DB"/>
    <w:rsid w:val="000C1492"/>
    <w:rsid w:val="000C2FBD"/>
    <w:rsid w:val="000C3D07"/>
    <w:rsid w:val="000C4A70"/>
    <w:rsid w:val="000C4B41"/>
    <w:rsid w:val="000C57D6"/>
    <w:rsid w:val="000C5892"/>
    <w:rsid w:val="000C6362"/>
    <w:rsid w:val="000C7666"/>
    <w:rsid w:val="000D08B7"/>
    <w:rsid w:val="000D0A9C"/>
    <w:rsid w:val="000D1795"/>
    <w:rsid w:val="000D329A"/>
    <w:rsid w:val="000D4B9C"/>
    <w:rsid w:val="000D4EB6"/>
    <w:rsid w:val="000D753B"/>
    <w:rsid w:val="000D78E7"/>
    <w:rsid w:val="000E4C9E"/>
    <w:rsid w:val="000E5E19"/>
    <w:rsid w:val="000E6FD7"/>
    <w:rsid w:val="000F06E1"/>
    <w:rsid w:val="000F0E3C"/>
    <w:rsid w:val="000F19D5"/>
    <w:rsid w:val="000F3777"/>
    <w:rsid w:val="000F3B5A"/>
    <w:rsid w:val="000F3FA2"/>
    <w:rsid w:val="000F4050"/>
    <w:rsid w:val="000F4AEA"/>
    <w:rsid w:val="000F4D8F"/>
    <w:rsid w:val="000F67E9"/>
    <w:rsid w:val="000F757F"/>
    <w:rsid w:val="00104926"/>
    <w:rsid w:val="00113B1E"/>
    <w:rsid w:val="0011711C"/>
    <w:rsid w:val="0012343B"/>
    <w:rsid w:val="00124E4F"/>
    <w:rsid w:val="001260B7"/>
    <w:rsid w:val="001265CB"/>
    <w:rsid w:val="00130BF1"/>
    <w:rsid w:val="001321C6"/>
    <w:rsid w:val="001325C4"/>
    <w:rsid w:val="00133010"/>
    <w:rsid w:val="001338EE"/>
    <w:rsid w:val="00133AAE"/>
    <w:rsid w:val="00135323"/>
    <w:rsid w:val="001356C4"/>
    <w:rsid w:val="00137565"/>
    <w:rsid w:val="00141114"/>
    <w:rsid w:val="0014189C"/>
    <w:rsid w:val="00142969"/>
    <w:rsid w:val="001446C2"/>
    <w:rsid w:val="001457E7"/>
    <w:rsid w:val="00145D9D"/>
    <w:rsid w:val="00146388"/>
    <w:rsid w:val="00146D13"/>
    <w:rsid w:val="00147178"/>
    <w:rsid w:val="00151404"/>
    <w:rsid w:val="001529E5"/>
    <w:rsid w:val="00152FB3"/>
    <w:rsid w:val="00153C7E"/>
    <w:rsid w:val="001549B6"/>
    <w:rsid w:val="00156B25"/>
    <w:rsid w:val="00156E1A"/>
    <w:rsid w:val="00157894"/>
    <w:rsid w:val="00157B55"/>
    <w:rsid w:val="00163D34"/>
    <w:rsid w:val="001642FA"/>
    <w:rsid w:val="001649EB"/>
    <w:rsid w:val="00164BAF"/>
    <w:rsid w:val="00164E6A"/>
    <w:rsid w:val="00164FA8"/>
    <w:rsid w:val="00165065"/>
    <w:rsid w:val="00165434"/>
    <w:rsid w:val="001655D2"/>
    <w:rsid w:val="0016580B"/>
    <w:rsid w:val="00165F49"/>
    <w:rsid w:val="00166B88"/>
    <w:rsid w:val="0016770A"/>
    <w:rsid w:val="00167F33"/>
    <w:rsid w:val="00170804"/>
    <w:rsid w:val="001708E9"/>
    <w:rsid w:val="00171DE4"/>
    <w:rsid w:val="0017340B"/>
    <w:rsid w:val="00173FB1"/>
    <w:rsid w:val="00174A2E"/>
    <w:rsid w:val="00174CE2"/>
    <w:rsid w:val="00175956"/>
    <w:rsid w:val="00176DFD"/>
    <w:rsid w:val="001815ED"/>
    <w:rsid w:val="0018491B"/>
    <w:rsid w:val="001852C9"/>
    <w:rsid w:val="0018642E"/>
    <w:rsid w:val="00187A0B"/>
    <w:rsid w:val="00190087"/>
    <w:rsid w:val="001901EC"/>
    <w:rsid w:val="001913C4"/>
    <w:rsid w:val="0019348F"/>
    <w:rsid w:val="00193A07"/>
    <w:rsid w:val="00194C95"/>
    <w:rsid w:val="00195C34"/>
    <w:rsid w:val="00196EF5"/>
    <w:rsid w:val="001A1A53"/>
    <w:rsid w:val="001A234A"/>
    <w:rsid w:val="001A4CF3"/>
    <w:rsid w:val="001A6696"/>
    <w:rsid w:val="001B06E8"/>
    <w:rsid w:val="001B090A"/>
    <w:rsid w:val="001B2E9D"/>
    <w:rsid w:val="001B3C46"/>
    <w:rsid w:val="001B71D0"/>
    <w:rsid w:val="001B71EE"/>
    <w:rsid w:val="001C04A8"/>
    <w:rsid w:val="001C252C"/>
    <w:rsid w:val="001C2C03"/>
    <w:rsid w:val="001C3CB5"/>
    <w:rsid w:val="001C42F7"/>
    <w:rsid w:val="001C49E5"/>
    <w:rsid w:val="001C680C"/>
    <w:rsid w:val="001C7FEA"/>
    <w:rsid w:val="001D0499"/>
    <w:rsid w:val="001D06A3"/>
    <w:rsid w:val="001D0BBE"/>
    <w:rsid w:val="001D0ED4"/>
    <w:rsid w:val="001D1CAC"/>
    <w:rsid w:val="001D212F"/>
    <w:rsid w:val="001D29D7"/>
    <w:rsid w:val="001D2DE7"/>
    <w:rsid w:val="001D411C"/>
    <w:rsid w:val="001D6161"/>
    <w:rsid w:val="001E1B6A"/>
    <w:rsid w:val="001E2484"/>
    <w:rsid w:val="001E259E"/>
    <w:rsid w:val="001E26CE"/>
    <w:rsid w:val="001E3CC4"/>
    <w:rsid w:val="001E4882"/>
    <w:rsid w:val="001E73AB"/>
    <w:rsid w:val="001F092D"/>
    <w:rsid w:val="001F0A7A"/>
    <w:rsid w:val="001F143A"/>
    <w:rsid w:val="001F1605"/>
    <w:rsid w:val="001F2508"/>
    <w:rsid w:val="001F4816"/>
    <w:rsid w:val="001F69B4"/>
    <w:rsid w:val="001F77C7"/>
    <w:rsid w:val="00200183"/>
    <w:rsid w:val="00200333"/>
    <w:rsid w:val="00200D40"/>
    <w:rsid w:val="0020107D"/>
    <w:rsid w:val="00202AA4"/>
    <w:rsid w:val="002031F7"/>
    <w:rsid w:val="002040E6"/>
    <w:rsid w:val="0020527B"/>
    <w:rsid w:val="00205F2C"/>
    <w:rsid w:val="00210B15"/>
    <w:rsid w:val="002142EA"/>
    <w:rsid w:val="00215ADD"/>
    <w:rsid w:val="00216751"/>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7A0"/>
    <w:rsid w:val="00254734"/>
    <w:rsid w:val="0026148A"/>
    <w:rsid w:val="00262696"/>
    <w:rsid w:val="00262760"/>
    <w:rsid w:val="00263D25"/>
    <w:rsid w:val="002643C3"/>
    <w:rsid w:val="00264A0C"/>
    <w:rsid w:val="00266EEB"/>
    <w:rsid w:val="00267EF4"/>
    <w:rsid w:val="00270CB8"/>
    <w:rsid w:val="00272B08"/>
    <w:rsid w:val="002749A1"/>
    <w:rsid w:val="00275C05"/>
    <w:rsid w:val="00276716"/>
    <w:rsid w:val="002772A8"/>
    <w:rsid w:val="00280DB3"/>
    <w:rsid w:val="00281BB8"/>
    <w:rsid w:val="00281E9E"/>
    <w:rsid w:val="00282405"/>
    <w:rsid w:val="00285170"/>
    <w:rsid w:val="00285361"/>
    <w:rsid w:val="002861C7"/>
    <w:rsid w:val="00287C6E"/>
    <w:rsid w:val="00290EE5"/>
    <w:rsid w:val="00292D60"/>
    <w:rsid w:val="00293B30"/>
    <w:rsid w:val="00294D34"/>
    <w:rsid w:val="00294E3B"/>
    <w:rsid w:val="00296193"/>
    <w:rsid w:val="00296A36"/>
    <w:rsid w:val="00296C66"/>
    <w:rsid w:val="00296EBE"/>
    <w:rsid w:val="002974E3"/>
    <w:rsid w:val="002A04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78D"/>
    <w:rsid w:val="002B5779"/>
    <w:rsid w:val="002B7332"/>
    <w:rsid w:val="002B7F51"/>
    <w:rsid w:val="002C09E7"/>
    <w:rsid w:val="002C1E06"/>
    <w:rsid w:val="002C3F07"/>
    <w:rsid w:val="002C5278"/>
    <w:rsid w:val="002C7EBB"/>
    <w:rsid w:val="002D06C1"/>
    <w:rsid w:val="002D1373"/>
    <w:rsid w:val="002D42B5"/>
    <w:rsid w:val="002D4F1A"/>
    <w:rsid w:val="002D6EC6"/>
    <w:rsid w:val="002D79AC"/>
    <w:rsid w:val="002E039D"/>
    <w:rsid w:val="002E26D0"/>
    <w:rsid w:val="002E4D5A"/>
    <w:rsid w:val="002E6326"/>
    <w:rsid w:val="002F0531"/>
    <w:rsid w:val="002F30E0"/>
    <w:rsid w:val="002F35E4"/>
    <w:rsid w:val="002F3730"/>
    <w:rsid w:val="002F38E1"/>
    <w:rsid w:val="002F7AF6"/>
    <w:rsid w:val="00300E63"/>
    <w:rsid w:val="00302F5F"/>
    <w:rsid w:val="00303944"/>
    <w:rsid w:val="0030441D"/>
    <w:rsid w:val="00306063"/>
    <w:rsid w:val="00313B85"/>
    <w:rsid w:val="00314D0E"/>
    <w:rsid w:val="00316D47"/>
    <w:rsid w:val="00317988"/>
    <w:rsid w:val="003221B4"/>
    <w:rsid w:val="0032258D"/>
    <w:rsid w:val="00322E62"/>
    <w:rsid w:val="00324D13"/>
    <w:rsid w:val="00324EDD"/>
    <w:rsid w:val="00325882"/>
    <w:rsid w:val="003331E4"/>
    <w:rsid w:val="00336C64"/>
    <w:rsid w:val="00337162"/>
    <w:rsid w:val="003417E2"/>
    <w:rsid w:val="003418A7"/>
    <w:rsid w:val="0034194F"/>
    <w:rsid w:val="00341A17"/>
    <w:rsid w:val="00344605"/>
    <w:rsid w:val="003474AA"/>
    <w:rsid w:val="00350D1D"/>
    <w:rsid w:val="00350E24"/>
    <w:rsid w:val="00352C83"/>
    <w:rsid w:val="00352F1A"/>
    <w:rsid w:val="00353ABF"/>
    <w:rsid w:val="00360546"/>
    <w:rsid w:val="0036107C"/>
    <w:rsid w:val="003615D2"/>
    <w:rsid w:val="0036429C"/>
    <w:rsid w:val="00364A53"/>
    <w:rsid w:val="00364BE1"/>
    <w:rsid w:val="003654CB"/>
    <w:rsid w:val="00365AA9"/>
    <w:rsid w:val="00365F86"/>
    <w:rsid w:val="00365F87"/>
    <w:rsid w:val="00366E89"/>
    <w:rsid w:val="003705F4"/>
    <w:rsid w:val="00370D58"/>
    <w:rsid w:val="00371316"/>
    <w:rsid w:val="00376713"/>
    <w:rsid w:val="00377449"/>
    <w:rsid w:val="00381815"/>
    <w:rsid w:val="003819AF"/>
    <w:rsid w:val="003820E9"/>
    <w:rsid w:val="00382DE7"/>
    <w:rsid w:val="00384FFC"/>
    <w:rsid w:val="003852F2"/>
    <w:rsid w:val="003872FC"/>
    <w:rsid w:val="00387ADC"/>
    <w:rsid w:val="00390020"/>
    <w:rsid w:val="003903D6"/>
    <w:rsid w:val="00390EE6"/>
    <w:rsid w:val="0039118F"/>
    <w:rsid w:val="00391E52"/>
    <w:rsid w:val="0039252F"/>
    <w:rsid w:val="00392AD7"/>
    <w:rsid w:val="003938D9"/>
    <w:rsid w:val="00394376"/>
    <w:rsid w:val="003943FF"/>
    <w:rsid w:val="003974EB"/>
    <w:rsid w:val="00397CC5"/>
    <w:rsid w:val="003A1582"/>
    <w:rsid w:val="003A32AE"/>
    <w:rsid w:val="003A3D9C"/>
    <w:rsid w:val="003A4077"/>
    <w:rsid w:val="003A4AA7"/>
    <w:rsid w:val="003A5656"/>
    <w:rsid w:val="003A5CA6"/>
    <w:rsid w:val="003B09AD"/>
    <w:rsid w:val="003B1F18"/>
    <w:rsid w:val="003B28CF"/>
    <w:rsid w:val="003B5BF0"/>
    <w:rsid w:val="003B60BF"/>
    <w:rsid w:val="003B6BE3"/>
    <w:rsid w:val="003C010C"/>
    <w:rsid w:val="003C04C4"/>
    <w:rsid w:val="003C0A6C"/>
    <w:rsid w:val="003C14F8"/>
    <w:rsid w:val="003C5A43"/>
    <w:rsid w:val="003D0519"/>
    <w:rsid w:val="003D0FF6"/>
    <w:rsid w:val="003D262C"/>
    <w:rsid w:val="003D6D61"/>
    <w:rsid w:val="003E0202"/>
    <w:rsid w:val="003E091D"/>
    <w:rsid w:val="003E1C53"/>
    <w:rsid w:val="003E2A69"/>
    <w:rsid w:val="003E2D49"/>
    <w:rsid w:val="003E2FD4"/>
    <w:rsid w:val="003E4822"/>
    <w:rsid w:val="003E49F6"/>
    <w:rsid w:val="003E660F"/>
    <w:rsid w:val="003F0841"/>
    <w:rsid w:val="003F085D"/>
    <w:rsid w:val="003F23D3"/>
    <w:rsid w:val="003F3F08"/>
    <w:rsid w:val="003F49F1"/>
    <w:rsid w:val="003F6272"/>
    <w:rsid w:val="00400516"/>
    <w:rsid w:val="00400E72"/>
    <w:rsid w:val="00401400"/>
    <w:rsid w:val="00404869"/>
    <w:rsid w:val="00405884"/>
    <w:rsid w:val="00407D39"/>
    <w:rsid w:val="00411C2F"/>
    <w:rsid w:val="0041477A"/>
    <w:rsid w:val="004167A3"/>
    <w:rsid w:val="00422891"/>
    <w:rsid w:val="0042743F"/>
    <w:rsid w:val="00432DAA"/>
    <w:rsid w:val="00434305"/>
    <w:rsid w:val="0043505A"/>
    <w:rsid w:val="0043581A"/>
    <w:rsid w:val="00435DF7"/>
    <w:rsid w:val="0044083F"/>
    <w:rsid w:val="00440F2C"/>
    <w:rsid w:val="00441AE7"/>
    <w:rsid w:val="00445574"/>
    <w:rsid w:val="004467FB"/>
    <w:rsid w:val="00452D6B"/>
    <w:rsid w:val="00453055"/>
    <w:rsid w:val="00454484"/>
    <w:rsid w:val="004548CD"/>
    <w:rsid w:val="0045517B"/>
    <w:rsid w:val="00455376"/>
    <w:rsid w:val="00463B77"/>
    <w:rsid w:val="00463C7B"/>
    <w:rsid w:val="004644A6"/>
    <w:rsid w:val="004659BD"/>
    <w:rsid w:val="00467A5D"/>
    <w:rsid w:val="00470775"/>
    <w:rsid w:val="004746B1"/>
    <w:rsid w:val="00474ED9"/>
    <w:rsid w:val="00474F73"/>
    <w:rsid w:val="0047583F"/>
    <w:rsid w:val="00475DE8"/>
    <w:rsid w:val="00481C44"/>
    <w:rsid w:val="00482510"/>
    <w:rsid w:val="00484936"/>
    <w:rsid w:val="00485C89"/>
    <w:rsid w:val="00486BE3"/>
    <w:rsid w:val="004905E4"/>
    <w:rsid w:val="00490A89"/>
    <w:rsid w:val="00490AB4"/>
    <w:rsid w:val="00492F02"/>
    <w:rsid w:val="0049355B"/>
    <w:rsid w:val="004939AE"/>
    <w:rsid w:val="00493BD2"/>
    <w:rsid w:val="00494287"/>
    <w:rsid w:val="0049486B"/>
    <w:rsid w:val="004977DF"/>
    <w:rsid w:val="004A12DF"/>
    <w:rsid w:val="004A1BA8"/>
    <w:rsid w:val="004A4B57"/>
    <w:rsid w:val="004A63FA"/>
    <w:rsid w:val="004A6A3D"/>
    <w:rsid w:val="004B0272"/>
    <w:rsid w:val="004B2701"/>
    <w:rsid w:val="004B2E1B"/>
    <w:rsid w:val="004B3AA8"/>
    <w:rsid w:val="004B3E93"/>
    <w:rsid w:val="004B70C1"/>
    <w:rsid w:val="004C1FBC"/>
    <w:rsid w:val="004C25A2"/>
    <w:rsid w:val="004C326B"/>
    <w:rsid w:val="004C390A"/>
    <w:rsid w:val="004C3F1D"/>
    <w:rsid w:val="004C458D"/>
    <w:rsid w:val="004C543B"/>
    <w:rsid w:val="004C5A9A"/>
    <w:rsid w:val="004C7556"/>
    <w:rsid w:val="004C7E8B"/>
    <w:rsid w:val="004C7E9D"/>
    <w:rsid w:val="004C7F67"/>
    <w:rsid w:val="004D076D"/>
    <w:rsid w:val="004D0EF1"/>
    <w:rsid w:val="004D2253"/>
    <w:rsid w:val="004D4406"/>
    <w:rsid w:val="004D7C42"/>
    <w:rsid w:val="004E0465"/>
    <w:rsid w:val="004E127B"/>
    <w:rsid w:val="004E1C0A"/>
    <w:rsid w:val="004E2C95"/>
    <w:rsid w:val="004E30C5"/>
    <w:rsid w:val="004E3AF6"/>
    <w:rsid w:val="004E4AA5"/>
    <w:rsid w:val="004E4AEE"/>
    <w:rsid w:val="004E59E3"/>
    <w:rsid w:val="004E67C0"/>
    <w:rsid w:val="004E6CEB"/>
    <w:rsid w:val="004F2DCF"/>
    <w:rsid w:val="004F391A"/>
    <w:rsid w:val="004F3CFB"/>
    <w:rsid w:val="004F6456"/>
    <w:rsid w:val="004F696E"/>
    <w:rsid w:val="004F6C71"/>
    <w:rsid w:val="00501139"/>
    <w:rsid w:val="005013BD"/>
    <w:rsid w:val="0050363E"/>
    <w:rsid w:val="005039BC"/>
    <w:rsid w:val="005043BB"/>
    <w:rsid w:val="00504A3D"/>
    <w:rsid w:val="00504E29"/>
    <w:rsid w:val="00505767"/>
    <w:rsid w:val="005073F0"/>
    <w:rsid w:val="00510A7B"/>
    <w:rsid w:val="00512F6E"/>
    <w:rsid w:val="00513038"/>
    <w:rsid w:val="00514174"/>
    <w:rsid w:val="00516088"/>
    <w:rsid w:val="00516B0B"/>
    <w:rsid w:val="005220EC"/>
    <w:rsid w:val="00523F95"/>
    <w:rsid w:val="00524D65"/>
    <w:rsid w:val="00525B16"/>
    <w:rsid w:val="00530078"/>
    <w:rsid w:val="00532338"/>
    <w:rsid w:val="00533D04"/>
    <w:rsid w:val="005340E8"/>
    <w:rsid w:val="00534804"/>
    <w:rsid w:val="00534BDF"/>
    <w:rsid w:val="005354EA"/>
    <w:rsid w:val="0053585F"/>
    <w:rsid w:val="00535EC4"/>
    <w:rsid w:val="00535ED9"/>
    <w:rsid w:val="0053692B"/>
    <w:rsid w:val="005414A8"/>
    <w:rsid w:val="00541853"/>
    <w:rsid w:val="00543BDA"/>
    <w:rsid w:val="005441CC"/>
    <w:rsid w:val="005479DA"/>
    <w:rsid w:val="00547BCC"/>
    <w:rsid w:val="0055013B"/>
    <w:rsid w:val="00551913"/>
    <w:rsid w:val="00551F6F"/>
    <w:rsid w:val="00551FB8"/>
    <w:rsid w:val="00555044"/>
    <w:rsid w:val="00556950"/>
    <w:rsid w:val="00556AD8"/>
    <w:rsid w:val="00560FBD"/>
    <w:rsid w:val="00561475"/>
    <w:rsid w:val="00562308"/>
    <w:rsid w:val="0056272B"/>
    <w:rsid w:val="00562A9D"/>
    <w:rsid w:val="00563D7D"/>
    <w:rsid w:val="0056487B"/>
    <w:rsid w:val="00564FB9"/>
    <w:rsid w:val="00567D91"/>
    <w:rsid w:val="005723B5"/>
    <w:rsid w:val="00573D9E"/>
    <w:rsid w:val="005801E3"/>
    <w:rsid w:val="00581802"/>
    <w:rsid w:val="005836A8"/>
    <w:rsid w:val="0058409C"/>
    <w:rsid w:val="00584262"/>
    <w:rsid w:val="00586630"/>
    <w:rsid w:val="00587ADD"/>
    <w:rsid w:val="00593A49"/>
    <w:rsid w:val="00596160"/>
    <w:rsid w:val="005964DC"/>
    <w:rsid w:val="005966E2"/>
    <w:rsid w:val="00597007"/>
    <w:rsid w:val="005A0966"/>
    <w:rsid w:val="005A11B7"/>
    <w:rsid w:val="005A260B"/>
    <w:rsid w:val="005A34D6"/>
    <w:rsid w:val="005A4A1B"/>
    <w:rsid w:val="005A5130"/>
    <w:rsid w:val="005A7830"/>
    <w:rsid w:val="005A7FCE"/>
    <w:rsid w:val="005B0F3F"/>
    <w:rsid w:val="005B191C"/>
    <w:rsid w:val="005B4903"/>
    <w:rsid w:val="005B51CE"/>
    <w:rsid w:val="005B5885"/>
    <w:rsid w:val="005B5CD7"/>
    <w:rsid w:val="005B6CF6"/>
    <w:rsid w:val="005B7422"/>
    <w:rsid w:val="005C29B8"/>
    <w:rsid w:val="005C436A"/>
    <w:rsid w:val="005C5F21"/>
    <w:rsid w:val="005C7156"/>
    <w:rsid w:val="005D0C75"/>
    <w:rsid w:val="005D195C"/>
    <w:rsid w:val="005D4171"/>
    <w:rsid w:val="005D56DB"/>
    <w:rsid w:val="005D6A95"/>
    <w:rsid w:val="005D6B2C"/>
    <w:rsid w:val="005D6D9C"/>
    <w:rsid w:val="005E1544"/>
    <w:rsid w:val="005E2335"/>
    <w:rsid w:val="005E2B3E"/>
    <w:rsid w:val="005E34CA"/>
    <w:rsid w:val="005E3C18"/>
    <w:rsid w:val="005E4250"/>
    <w:rsid w:val="005E4BDD"/>
    <w:rsid w:val="005E6812"/>
    <w:rsid w:val="005E7881"/>
    <w:rsid w:val="005E78E0"/>
    <w:rsid w:val="005F0D9C"/>
    <w:rsid w:val="005F284E"/>
    <w:rsid w:val="006015CE"/>
    <w:rsid w:val="00604784"/>
    <w:rsid w:val="00604CE2"/>
    <w:rsid w:val="00606419"/>
    <w:rsid w:val="00607D29"/>
    <w:rsid w:val="00610ACD"/>
    <w:rsid w:val="00612952"/>
    <w:rsid w:val="00613831"/>
    <w:rsid w:val="00614CC1"/>
    <w:rsid w:val="006158D1"/>
    <w:rsid w:val="00615A9D"/>
    <w:rsid w:val="00617387"/>
    <w:rsid w:val="006205D6"/>
    <w:rsid w:val="006252D8"/>
    <w:rsid w:val="006259BC"/>
    <w:rsid w:val="00625B18"/>
    <w:rsid w:val="0062636B"/>
    <w:rsid w:val="00632182"/>
    <w:rsid w:val="00632AE0"/>
    <w:rsid w:val="00633C17"/>
    <w:rsid w:val="00634D9E"/>
    <w:rsid w:val="00636E3E"/>
    <w:rsid w:val="006379F7"/>
    <w:rsid w:val="00637E4D"/>
    <w:rsid w:val="00640620"/>
    <w:rsid w:val="00641A1F"/>
    <w:rsid w:val="00641F31"/>
    <w:rsid w:val="006451CD"/>
    <w:rsid w:val="00645904"/>
    <w:rsid w:val="00651ACB"/>
    <w:rsid w:val="00651C47"/>
    <w:rsid w:val="00652AB2"/>
    <w:rsid w:val="006539A4"/>
    <w:rsid w:val="00653FED"/>
    <w:rsid w:val="00654EC0"/>
    <w:rsid w:val="0065525B"/>
    <w:rsid w:val="00655D4F"/>
    <w:rsid w:val="00656D29"/>
    <w:rsid w:val="006640E5"/>
    <w:rsid w:val="006646F1"/>
    <w:rsid w:val="00664929"/>
    <w:rsid w:val="00664F62"/>
    <w:rsid w:val="006655E1"/>
    <w:rsid w:val="006659A9"/>
    <w:rsid w:val="006669CC"/>
    <w:rsid w:val="006679AE"/>
    <w:rsid w:val="00672060"/>
    <w:rsid w:val="00672BFD"/>
    <w:rsid w:val="006770F4"/>
    <w:rsid w:val="00677A84"/>
    <w:rsid w:val="0068026D"/>
    <w:rsid w:val="00680A27"/>
    <w:rsid w:val="006816A4"/>
    <w:rsid w:val="006819B8"/>
    <w:rsid w:val="006840A6"/>
    <w:rsid w:val="006850CD"/>
    <w:rsid w:val="00685AAB"/>
    <w:rsid w:val="006A07AA"/>
    <w:rsid w:val="006A157A"/>
    <w:rsid w:val="006A19EF"/>
    <w:rsid w:val="006A25E5"/>
    <w:rsid w:val="006A2B46"/>
    <w:rsid w:val="006A336D"/>
    <w:rsid w:val="006A37B9"/>
    <w:rsid w:val="006A57EA"/>
    <w:rsid w:val="006B1C66"/>
    <w:rsid w:val="006B2672"/>
    <w:rsid w:val="006B54BF"/>
    <w:rsid w:val="006B5F44"/>
    <w:rsid w:val="006B5F90"/>
    <w:rsid w:val="006B62E4"/>
    <w:rsid w:val="006C0FF2"/>
    <w:rsid w:val="006C1BBA"/>
    <w:rsid w:val="006C2079"/>
    <w:rsid w:val="006C5A62"/>
    <w:rsid w:val="006C5D68"/>
    <w:rsid w:val="006C6976"/>
    <w:rsid w:val="006C6DD0"/>
    <w:rsid w:val="006D04EA"/>
    <w:rsid w:val="006D16C4"/>
    <w:rsid w:val="006D33F5"/>
    <w:rsid w:val="006D3E96"/>
    <w:rsid w:val="006D4515"/>
    <w:rsid w:val="006D4BB1"/>
    <w:rsid w:val="006D6593"/>
    <w:rsid w:val="006E0533"/>
    <w:rsid w:val="006E4E16"/>
    <w:rsid w:val="006F03A8"/>
    <w:rsid w:val="006F2ACA"/>
    <w:rsid w:val="006F2ADC"/>
    <w:rsid w:val="006F2BFE"/>
    <w:rsid w:val="006F31E9"/>
    <w:rsid w:val="006F3CCB"/>
    <w:rsid w:val="006F4144"/>
    <w:rsid w:val="006F5A12"/>
    <w:rsid w:val="006F6284"/>
    <w:rsid w:val="007002C5"/>
    <w:rsid w:val="00703507"/>
    <w:rsid w:val="00704387"/>
    <w:rsid w:val="0070765E"/>
    <w:rsid w:val="00707669"/>
    <w:rsid w:val="007104D3"/>
    <w:rsid w:val="00711CBA"/>
    <w:rsid w:val="00711FB5"/>
    <w:rsid w:val="00712A01"/>
    <w:rsid w:val="00714F58"/>
    <w:rsid w:val="00715774"/>
    <w:rsid w:val="00717693"/>
    <w:rsid w:val="0072007E"/>
    <w:rsid w:val="00722FBF"/>
    <w:rsid w:val="00722FC2"/>
    <w:rsid w:val="00724DA7"/>
    <w:rsid w:val="00724E1B"/>
    <w:rsid w:val="00725949"/>
    <w:rsid w:val="00726321"/>
    <w:rsid w:val="007272CB"/>
    <w:rsid w:val="00727FA2"/>
    <w:rsid w:val="007322D9"/>
    <w:rsid w:val="00732BC0"/>
    <w:rsid w:val="007336B6"/>
    <w:rsid w:val="0073720F"/>
    <w:rsid w:val="00737796"/>
    <w:rsid w:val="0074165C"/>
    <w:rsid w:val="00742C35"/>
    <w:rsid w:val="007432CA"/>
    <w:rsid w:val="007439EB"/>
    <w:rsid w:val="00743CB4"/>
    <w:rsid w:val="00743F0A"/>
    <w:rsid w:val="007444E8"/>
    <w:rsid w:val="0074548E"/>
    <w:rsid w:val="00745773"/>
    <w:rsid w:val="00746800"/>
    <w:rsid w:val="00747C4A"/>
    <w:rsid w:val="007501A8"/>
    <w:rsid w:val="00750D61"/>
    <w:rsid w:val="00750EE1"/>
    <w:rsid w:val="0075143D"/>
    <w:rsid w:val="00752B4D"/>
    <w:rsid w:val="00754E58"/>
    <w:rsid w:val="00755402"/>
    <w:rsid w:val="00756B26"/>
    <w:rsid w:val="00756EDF"/>
    <w:rsid w:val="007600E3"/>
    <w:rsid w:val="00764567"/>
    <w:rsid w:val="00765C43"/>
    <w:rsid w:val="00765EFB"/>
    <w:rsid w:val="007671CA"/>
    <w:rsid w:val="00767C61"/>
    <w:rsid w:val="0077008A"/>
    <w:rsid w:val="00773C1F"/>
    <w:rsid w:val="00774DA4"/>
    <w:rsid w:val="00776599"/>
    <w:rsid w:val="0078114B"/>
    <w:rsid w:val="00781DD2"/>
    <w:rsid w:val="00783ECF"/>
    <w:rsid w:val="0078413A"/>
    <w:rsid w:val="00794390"/>
    <w:rsid w:val="00794D18"/>
    <w:rsid w:val="007959E8"/>
    <w:rsid w:val="00795E9C"/>
    <w:rsid w:val="007968F5"/>
    <w:rsid w:val="007A0521"/>
    <w:rsid w:val="007A2E12"/>
    <w:rsid w:val="007A3475"/>
    <w:rsid w:val="007A41C8"/>
    <w:rsid w:val="007A4E61"/>
    <w:rsid w:val="007A54CE"/>
    <w:rsid w:val="007A6FD9"/>
    <w:rsid w:val="007A7FFA"/>
    <w:rsid w:val="007B04EB"/>
    <w:rsid w:val="007B062F"/>
    <w:rsid w:val="007B0D4F"/>
    <w:rsid w:val="007B5A3D"/>
    <w:rsid w:val="007B5B95"/>
    <w:rsid w:val="007B6032"/>
    <w:rsid w:val="007B68EA"/>
    <w:rsid w:val="007B7453"/>
    <w:rsid w:val="007C161C"/>
    <w:rsid w:val="007C2D89"/>
    <w:rsid w:val="007C3E08"/>
    <w:rsid w:val="007C4593"/>
    <w:rsid w:val="007C5309"/>
    <w:rsid w:val="007C6069"/>
    <w:rsid w:val="007D06C4"/>
    <w:rsid w:val="007D1352"/>
    <w:rsid w:val="007D2508"/>
    <w:rsid w:val="007D346A"/>
    <w:rsid w:val="007D364E"/>
    <w:rsid w:val="007D6518"/>
    <w:rsid w:val="007D705D"/>
    <w:rsid w:val="007D76BD"/>
    <w:rsid w:val="007E074A"/>
    <w:rsid w:val="007E0BF1"/>
    <w:rsid w:val="007E2EAA"/>
    <w:rsid w:val="007E61A6"/>
    <w:rsid w:val="007F0ED8"/>
    <w:rsid w:val="007F0F63"/>
    <w:rsid w:val="007F75CE"/>
    <w:rsid w:val="008013A4"/>
    <w:rsid w:val="008027CE"/>
    <w:rsid w:val="00802F42"/>
    <w:rsid w:val="0080415B"/>
    <w:rsid w:val="00804383"/>
    <w:rsid w:val="00804BB7"/>
    <w:rsid w:val="00804D41"/>
    <w:rsid w:val="00810257"/>
    <w:rsid w:val="008104F5"/>
    <w:rsid w:val="00811072"/>
    <w:rsid w:val="00811369"/>
    <w:rsid w:val="0081438C"/>
    <w:rsid w:val="00815419"/>
    <w:rsid w:val="008163C8"/>
    <w:rsid w:val="008164A1"/>
    <w:rsid w:val="00817325"/>
    <w:rsid w:val="008209E6"/>
    <w:rsid w:val="00820EFC"/>
    <w:rsid w:val="00822705"/>
    <w:rsid w:val="00823303"/>
    <w:rsid w:val="008233B2"/>
    <w:rsid w:val="00823A9F"/>
    <w:rsid w:val="00823C85"/>
    <w:rsid w:val="00825138"/>
    <w:rsid w:val="008269DD"/>
    <w:rsid w:val="00826C1A"/>
    <w:rsid w:val="00830181"/>
    <w:rsid w:val="00830621"/>
    <w:rsid w:val="00831B86"/>
    <w:rsid w:val="0083348C"/>
    <w:rsid w:val="00834298"/>
    <w:rsid w:val="008360FB"/>
    <w:rsid w:val="008373D3"/>
    <w:rsid w:val="00840617"/>
    <w:rsid w:val="00840F84"/>
    <w:rsid w:val="00842A47"/>
    <w:rsid w:val="00843901"/>
    <w:rsid w:val="00843C13"/>
    <w:rsid w:val="008454F8"/>
    <w:rsid w:val="00846527"/>
    <w:rsid w:val="0085173A"/>
    <w:rsid w:val="008603CE"/>
    <w:rsid w:val="008620FC"/>
    <w:rsid w:val="008627A5"/>
    <w:rsid w:val="00863E05"/>
    <w:rsid w:val="00865ACA"/>
    <w:rsid w:val="00865D28"/>
    <w:rsid w:val="00865F85"/>
    <w:rsid w:val="008668E6"/>
    <w:rsid w:val="00867C10"/>
    <w:rsid w:val="00870439"/>
    <w:rsid w:val="00870504"/>
    <w:rsid w:val="00870DA1"/>
    <w:rsid w:val="008769E0"/>
    <w:rsid w:val="00883F93"/>
    <w:rsid w:val="00884DB3"/>
    <w:rsid w:val="00885A67"/>
    <w:rsid w:val="00885A9D"/>
    <w:rsid w:val="008864F6"/>
    <w:rsid w:val="0089049D"/>
    <w:rsid w:val="0089236F"/>
    <w:rsid w:val="008928C9"/>
    <w:rsid w:val="008930CB"/>
    <w:rsid w:val="008938DC"/>
    <w:rsid w:val="00893FD1"/>
    <w:rsid w:val="00894836"/>
    <w:rsid w:val="00895172"/>
    <w:rsid w:val="00895680"/>
    <w:rsid w:val="00896DFF"/>
    <w:rsid w:val="0089762C"/>
    <w:rsid w:val="008A173B"/>
    <w:rsid w:val="008A1893"/>
    <w:rsid w:val="008A2AC9"/>
    <w:rsid w:val="008A57E6"/>
    <w:rsid w:val="008A6F81"/>
    <w:rsid w:val="008A769A"/>
    <w:rsid w:val="008B0C9C"/>
    <w:rsid w:val="008B166D"/>
    <w:rsid w:val="008B17F4"/>
    <w:rsid w:val="008B3615"/>
    <w:rsid w:val="008B4AC4"/>
    <w:rsid w:val="008B50C8"/>
    <w:rsid w:val="008B5281"/>
    <w:rsid w:val="008B7E05"/>
    <w:rsid w:val="008C1797"/>
    <w:rsid w:val="008C219C"/>
    <w:rsid w:val="008C2328"/>
    <w:rsid w:val="008C475E"/>
    <w:rsid w:val="008C4E16"/>
    <w:rsid w:val="008C619A"/>
    <w:rsid w:val="008D0CE8"/>
    <w:rsid w:val="008D2B7D"/>
    <w:rsid w:val="008D2D1D"/>
    <w:rsid w:val="008D453D"/>
    <w:rsid w:val="008D53AD"/>
    <w:rsid w:val="008D562B"/>
    <w:rsid w:val="008D5733"/>
    <w:rsid w:val="008D622B"/>
    <w:rsid w:val="008D666C"/>
    <w:rsid w:val="008D7B54"/>
    <w:rsid w:val="008E0C89"/>
    <w:rsid w:val="008E0C9D"/>
    <w:rsid w:val="008E1648"/>
    <w:rsid w:val="008E1B3E"/>
    <w:rsid w:val="008E2319"/>
    <w:rsid w:val="008E2810"/>
    <w:rsid w:val="008E3283"/>
    <w:rsid w:val="008E4BB6"/>
    <w:rsid w:val="008E5518"/>
    <w:rsid w:val="008E6A84"/>
    <w:rsid w:val="008E6EA8"/>
    <w:rsid w:val="008F0CDC"/>
    <w:rsid w:val="008F17A3"/>
    <w:rsid w:val="008F1ED3"/>
    <w:rsid w:val="008F4C17"/>
    <w:rsid w:val="008F4C29"/>
    <w:rsid w:val="008F70BD"/>
    <w:rsid w:val="008F788F"/>
    <w:rsid w:val="008F7EA2"/>
    <w:rsid w:val="00901A0C"/>
    <w:rsid w:val="00902722"/>
    <w:rsid w:val="009027BC"/>
    <w:rsid w:val="009062E6"/>
    <w:rsid w:val="009075DB"/>
    <w:rsid w:val="00911BE5"/>
    <w:rsid w:val="00913CA9"/>
    <w:rsid w:val="009145AE"/>
    <w:rsid w:val="009146CE"/>
    <w:rsid w:val="00914CA7"/>
    <w:rsid w:val="00915C3E"/>
    <w:rsid w:val="009161A8"/>
    <w:rsid w:val="009175D3"/>
    <w:rsid w:val="0092104C"/>
    <w:rsid w:val="009245AE"/>
    <w:rsid w:val="009245F5"/>
    <w:rsid w:val="009249EC"/>
    <w:rsid w:val="009253C9"/>
    <w:rsid w:val="009273B3"/>
    <w:rsid w:val="009305B5"/>
    <w:rsid w:val="00935D1E"/>
    <w:rsid w:val="009378DD"/>
    <w:rsid w:val="00937C20"/>
    <w:rsid w:val="009404A8"/>
    <w:rsid w:val="009429D5"/>
    <w:rsid w:val="00942BF1"/>
    <w:rsid w:val="00945180"/>
    <w:rsid w:val="00945428"/>
    <w:rsid w:val="0094607B"/>
    <w:rsid w:val="0094670E"/>
    <w:rsid w:val="00953604"/>
    <w:rsid w:val="0095496B"/>
    <w:rsid w:val="00955561"/>
    <w:rsid w:val="00960F1E"/>
    <w:rsid w:val="009610DC"/>
    <w:rsid w:val="00961490"/>
    <w:rsid w:val="0096381A"/>
    <w:rsid w:val="00965509"/>
    <w:rsid w:val="00965E04"/>
    <w:rsid w:val="009667E9"/>
    <w:rsid w:val="009674AD"/>
    <w:rsid w:val="00970CDC"/>
    <w:rsid w:val="00975727"/>
    <w:rsid w:val="00976495"/>
    <w:rsid w:val="00977010"/>
    <w:rsid w:val="00977D02"/>
    <w:rsid w:val="00977FF9"/>
    <w:rsid w:val="009809BB"/>
    <w:rsid w:val="00982CB8"/>
    <w:rsid w:val="0098364B"/>
    <w:rsid w:val="009856C2"/>
    <w:rsid w:val="00986275"/>
    <w:rsid w:val="009908A3"/>
    <w:rsid w:val="009911AF"/>
    <w:rsid w:val="00991875"/>
    <w:rsid w:val="009919EF"/>
    <w:rsid w:val="00991F92"/>
    <w:rsid w:val="00992985"/>
    <w:rsid w:val="0099302A"/>
    <w:rsid w:val="00993889"/>
    <w:rsid w:val="0099551B"/>
    <w:rsid w:val="00996BD2"/>
    <w:rsid w:val="00997BF1"/>
    <w:rsid w:val="009A089C"/>
    <w:rsid w:val="009A0F90"/>
    <w:rsid w:val="009A118E"/>
    <w:rsid w:val="009A21CD"/>
    <w:rsid w:val="009A278C"/>
    <w:rsid w:val="009A2BC2"/>
    <w:rsid w:val="009A42C1"/>
    <w:rsid w:val="009A5429"/>
    <w:rsid w:val="009A72AD"/>
    <w:rsid w:val="009B09E0"/>
    <w:rsid w:val="009B0BC5"/>
    <w:rsid w:val="009B0C8E"/>
    <w:rsid w:val="009B1247"/>
    <w:rsid w:val="009B1473"/>
    <w:rsid w:val="009B1A9C"/>
    <w:rsid w:val="009B533B"/>
    <w:rsid w:val="009B6029"/>
    <w:rsid w:val="009B6971"/>
    <w:rsid w:val="009C27F1"/>
    <w:rsid w:val="009C3152"/>
    <w:rsid w:val="009C3257"/>
    <w:rsid w:val="009C3DD8"/>
    <w:rsid w:val="009C4CFA"/>
    <w:rsid w:val="009C5070"/>
    <w:rsid w:val="009D112C"/>
    <w:rsid w:val="009D1385"/>
    <w:rsid w:val="009D3774"/>
    <w:rsid w:val="009D47FA"/>
    <w:rsid w:val="009D4C5B"/>
    <w:rsid w:val="009D5048"/>
    <w:rsid w:val="009D50D2"/>
    <w:rsid w:val="009D6BCA"/>
    <w:rsid w:val="009E0F62"/>
    <w:rsid w:val="009E2BBD"/>
    <w:rsid w:val="009E4A58"/>
    <w:rsid w:val="009E4D7E"/>
    <w:rsid w:val="009E51F4"/>
    <w:rsid w:val="009E53D1"/>
    <w:rsid w:val="009E5A2D"/>
    <w:rsid w:val="009E5AB2"/>
    <w:rsid w:val="009E6219"/>
    <w:rsid w:val="009F01EB"/>
    <w:rsid w:val="009F03B3"/>
    <w:rsid w:val="009F3CA5"/>
    <w:rsid w:val="009F4599"/>
    <w:rsid w:val="00A0096C"/>
    <w:rsid w:val="00A00B46"/>
    <w:rsid w:val="00A01757"/>
    <w:rsid w:val="00A028C0"/>
    <w:rsid w:val="00A02BAE"/>
    <w:rsid w:val="00A06A6B"/>
    <w:rsid w:val="00A07E47"/>
    <w:rsid w:val="00A10C34"/>
    <w:rsid w:val="00A129D0"/>
    <w:rsid w:val="00A12C33"/>
    <w:rsid w:val="00A138BA"/>
    <w:rsid w:val="00A14562"/>
    <w:rsid w:val="00A14C8E"/>
    <w:rsid w:val="00A153D9"/>
    <w:rsid w:val="00A15F09"/>
    <w:rsid w:val="00A169B6"/>
    <w:rsid w:val="00A17E54"/>
    <w:rsid w:val="00A2271D"/>
    <w:rsid w:val="00A237D5"/>
    <w:rsid w:val="00A2625E"/>
    <w:rsid w:val="00A30C83"/>
    <w:rsid w:val="00A30EFC"/>
    <w:rsid w:val="00A31984"/>
    <w:rsid w:val="00A31CA0"/>
    <w:rsid w:val="00A32D73"/>
    <w:rsid w:val="00A3367B"/>
    <w:rsid w:val="00A34585"/>
    <w:rsid w:val="00A3552F"/>
    <w:rsid w:val="00A358C5"/>
    <w:rsid w:val="00A3597D"/>
    <w:rsid w:val="00A36DD1"/>
    <w:rsid w:val="00A37427"/>
    <w:rsid w:val="00A4006C"/>
    <w:rsid w:val="00A40091"/>
    <w:rsid w:val="00A4030F"/>
    <w:rsid w:val="00A41C79"/>
    <w:rsid w:val="00A41CB5"/>
    <w:rsid w:val="00A42825"/>
    <w:rsid w:val="00A42CDF"/>
    <w:rsid w:val="00A42ECA"/>
    <w:rsid w:val="00A4452E"/>
    <w:rsid w:val="00A4472C"/>
    <w:rsid w:val="00A44E69"/>
    <w:rsid w:val="00A4661E"/>
    <w:rsid w:val="00A50C0E"/>
    <w:rsid w:val="00A55BD6"/>
    <w:rsid w:val="00A55D50"/>
    <w:rsid w:val="00A57142"/>
    <w:rsid w:val="00A57F3E"/>
    <w:rsid w:val="00A648CD"/>
    <w:rsid w:val="00A6537A"/>
    <w:rsid w:val="00A67866"/>
    <w:rsid w:val="00A70B07"/>
    <w:rsid w:val="00A723F8"/>
    <w:rsid w:val="00A77CCB"/>
    <w:rsid w:val="00A83D8D"/>
    <w:rsid w:val="00A8446B"/>
    <w:rsid w:val="00A8473F"/>
    <w:rsid w:val="00A84D96"/>
    <w:rsid w:val="00A862D6"/>
    <w:rsid w:val="00A8715E"/>
    <w:rsid w:val="00A923B5"/>
    <w:rsid w:val="00A9295B"/>
    <w:rsid w:val="00A93033"/>
    <w:rsid w:val="00A93B09"/>
    <w:rsid w:val="00A9405E"/>
    <w:rsid w:val="00A952D7"/>
    <w:rsid w:val="00A963F7"/>
    <w:rsid w:val="00A9689A"/>
    <w:rsid w:val="00A96AD8"/>
    <w:rsid w:val="00AA052C"/>
    <w:rsid w:val="00AA1E45"/>
    <w:rsid w:val="00AA2A5D"/>
    <w:rsid w:val="00AA4286"/>
    <w:rsid w:val="00AA456B"/>
    <w:rsid w:val="00AA4D60"/>
    <w:rsid w:val="00AA57F5"/>
    <w:rsid w:val="00AA672E"/>
    <w:rsid w:val="00AA6EC9"/>
    <w:rsid w:val="00AB6309"/>
    <w:rsid w:val="00AB6C5F"/>
    <w:rsid w:val="00AB7129"/>
    <w:rsid w:val="00AB7222"/>
    <w:rsid w:val="00AB7DD5"/>
    <w:rsid w:val="00AC27A6"/>
    <w:rsid w:val="00AC30F7"/>
    <w:rsid w:val="00AC3A5A"/>
    <w:rsid w:val="00AC4B35"/>
    <w:rsid w:val="00AC4D95"/>
    <w:rsid w:val="00AC5DF4"/>
    <w:rsid w:val="00AC7994"/>
    <w:rsid w:val="00AD0AEF"/>
    <w:rsid w:val="00AD11B7"/>
    <w:rsid w:val="00AD1A94"/>
    <w:rsid w:val="00AD1C05"/>
    <w:rsid w:val="00AD4126"/>
    <w:rsid w:val="00AD421C"/>
    <w:rsid w:val="00AD44FA"/>
    <w:rsid w:val="00AE070A"/>
    <w:rsid w:val="00AE0C18"/>
    <w:rsid w:val="00AE101C"/>
    <w:rsid w:val="00AE2A69"/>
    <w:rsid w:val="00AE37E5"/>
    <w:rsid w:val="00AE4A8C"/>
    <w:rsid w:val="00AE5EB4"/>
    <w:rsid w:val="00AF0C18"/>
    <w:rsid w:val="00AF21E4"/>
    <w:rsid w:val="00AF47C5"/>
    <w:rsid w:val="00AF5398"/>
    <w:rsid w:val="00AF5944"/>
    <w:rsid w:val="00B02B6E"/>
    <w:rsid w:val="00B041CC"/>
    <w:rsid w:val="00B049AF"/>
    <w:rsid w:val="00B07242"/>
    <w:rsid w:val="00B10534"/>
    <w:rsid w:val="00B10E7A"/>
    <w:rsid w:val="00B113DB"/>
    <w:rsid w:val="00B11866"/>
    <w:rsid w:val="00B11D8A"/>
    <w:rsid w:val="00B1247D"/>
    <w:rsid w:val="00B12981"/>
    <w:rsid w:val="00B12F03"/>
    <w:rsid w:val="00B130D3"/>
    <w:rsid w:val="00B147DD"/>
    <w:rsid w:val="00B156FD"/>
    <w:rsid w:val="00B21F61"/>
    <w:rsid w:val="00B261F1"/>
    <w:rsid w:val="00B265BC"/>
    <w:rsid w:val="00B31FB1"/>
    <w:rsid w:val="00B3256C"/>
    <w:rsid w:val="00B33952"/>
    <w:rsid w:val="00B33C5E"/>
    <w:rsid w:val="00B342F4"/>
    <w:rsid w:val="00B34369"/>
    <w:rsid w:val="00B34DC2"/>
    <w:rsid w:val="00B351CC"/>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60F"/>
    <w:rsid w:val="00B81543"/>
    <w:rsid w:val="00B827A6"/>
    <w:rsid w:val="00B831CE"/>
    <w:rsid w:val="00B86677"/>
    <w:rsid w:val="00B87131"/>
    <w:rsid w:val="00B939B1"/>
    <w:rsid w:val="00B96D40"/>
    <w:rsid w:val="00B97386"/>
    <w:rsid w:val="00BA263B"/>
    <w:rsid w:val="00BA42B2"/>
    <w:rsid w:val="00BA58D4"/>
    <w:rsid w:val="00BA5B9E"/>
    <w:rsid w:val="00BA67FE"/>
    <w:rsid w:val="00BA7C9A"/>
    <w:rsid w:val="00BB0551"/>
    <w:rsid w:val="00BB3A3C"/>
    <w:rsid w:val="00BB4CB7"/>
    <w:rsid w:val="00BB5F8F"/>
    <w:rsid w:val="00BB657A"/>
    <w:rsid w:val="00BB6DAF"/>
    <w:rsid w:val="00BB7BDC"/>
    <w:rsid w:val="00BC1A4E"/>
    <w:rsid w:val="00BC367C"/>
    <w:rsid w:val="00BC5DC7"/>
    <w:rsid w:val="00BC5E5F"/>
    <w:rsid w:val="00BC6B8B"/>
    <w:rsid w:val="00BC73D8"/>
    <w:rsid w:val="00BD03D5"/>
    <w:rsid w:val="00BD3BD7"/>
    <w:rsid w:val="00BD52D7"/>
    <w:rsid w:val="00BD52DA"/>
    <w:rsid w:val="00BD5AD2"/>
    <w:rsid w:val="00BD5B12"/>
    <w:rsid w:val="00BE22F3"/>
    <w:rsid w:val="00BE5850"/>
    <w:rsid w:val="00BE5B52"/>
    <w:rsid w:val="00BE7B8D"/>
    <w:rsid w:val="00BF0993"/>
    <w:rsid w:val="00BF10A9"/>
    <w:rsid w:val="00BF1703"/>
    <w:rsid w:val="00BF231C"/>
    <w:rsid w:val="00BF48AD"/>
    <w:rsid w:val="00BF51E5"/>
    <w:rsid w:val="00BF74A6"/>
    <w:rsid w:val="00C013AD"/>
    <w:rsid w:val="00C01837"/>
    <w:rsid w:val="00C04139"/>
    <w:rsid w:val="00C04904"/>
    <w:rsid w:val="00C056B3"/>
    <w:rsid w:val="00C103E5"/>
    <w:rsid w:val="00C13319"/>
    <w:rsid w:val="00C13EE9"/>
    <w:rsid w:val="00C1505B"/>
    <w:rsid w:val="00C21540"/>
    <w:rsid w:val="00C21906"/>
    <w:rsid w:val="00C21BFA"/>
    <w:rsid w:val="00C22955"/>
    <w:rsid w:val="00C24C8D"/>
    <w:rsid w:val="00C25FE2"/>
    <w:rsid w:val="00C26B53"/>
    <w:rsid w:val="00C279B2"/>
    <w:rsid w:val="00C32DB1"/>
    <w:rsid w:val="00C33E50"/>
    <w:rsid w:val="00C34C20"/>
    <w:rsid w:val="00C35A3E"/>
    <w:rsid w:val="00C42130"/>
    <w:rsid w:val="00C423A4"/>
    <w:rsid w:val="00C423E3"/>
    <w:rsid w:val="00C42FC3"/>
    <w:rsid w:val="00C43A70"/>
    <w:rsid w:val="00C44BF5"/>
    <w:rsid w:val="00C521D6"/>
    <w:rsid w:val="00C52D1C"/>
    <w:rsid w:val="00C53F5E"/>
    <w:rsid w:val="00C54562"/>
    <w:rsid w:val="00C55232"/>
    <w:rsid w:val="00C553A4"/>
    <w:rsid w:val="00C55A06"/>
    <w:rsid w:val="00C55D03"/>
    <w:rsid w:val="00C601BC"/>
    <w:rsid w:val="00C63146"/>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8AA"/>
    <w:rsid w:val="00CA086E"/>
    <w:rsid w:val="00CA2D1B"/>
    <w:rsid w:val="00CA375D"/>
    <w:rsid w:val="00CA662A"/>
    <w:rsid w:val="00CA7AFD"/>
    <w:rsid w:val="00CA7C3C"/>
    <w:rsid w:val="00CB0189"/>
    <w:rsid w:val="00CB0BA2"/>
    <w:rsid w:val="00CB1A42"/>
    <w:rsid w:val="00CB1B0C"/>
    <w:rsid w:val="00CB2C0B"/>
    <w:rsid w:val="00CB517D"/>
    <w:rsid w:val="00CC038D"/>
    <w:rsid w:val="00CC08DB"/>
    <w:rsid w:val="00CC1A12"/>
    <w:rsid w:val="00CC39FF"/>
    <w:rsid w:val="00CC3C2F"/>
    <w:rsid w:val="00CC4AC8"/>
    <w:rsid w:val="00CC5233"/>
    <w:rsid w:val="00CC5DE6"/>
    <w:rsid w:val="00CC6E4E"/>
    <w:rsid w:val="00CC6FE8"/>
    <w:rsid w:val="00CC7202"/>
    <w:rsid w:val="00CD1897"/>
    <w:rsid w:val="00CD2808"/>
    <w:rsid w:val="00CD28BF"/>
    <w:rsid w:val="00CD2F3E"/>
    <w:rsid w:val="00CD2FDE"/>
    <w:rsid w:val="00CD4092"/>
    <w:rsid w:val="00CD4A20"/>
    <w:rsid w:val="00CD50A1"/>
    <w:rsid w:val="00CD519E"/>
    <w:rsid w:val="00CD5CB4"/>
    <w:rsid w:val="00CD6267"/>
    <w:rsid w:val="00CD73BD"/>
    <w:rsid w:val="00CE0C4F"/>
    <w:rsid w:val="00CE30EA"/>
    <w:rsid w:val="00CF048A"/>
    <w:rsid w:val="00CF155A"/>
    <w:rsid w:val="00CF2947"/>
    <w:rsid w:val="00CF686F"/>
    <w:rsid w:val="00CF6E60"/>
    <w:rsid w:val="00CF7BCA"/>
    <w:rsid w:val="00D008FD"/>
    <w:rsid w:val="00D0321C"/>
    <w:rsid w:val="00D035EC"/>
    <w:rsid w:val="00D06AB1"/>
    <w:rsid w:val="00D06B94"/>
    <w:rsid w:val="00D06FC1"/>
    <w:rsid w:val="00D072ED"/>
    <w:rsid w:val="00D07A16"/>
    <w:rsid w:val="00D1067E"/>
    <w:rsid w:val="00D10F50"/>
    <w:rsid w:val="00D11272"/>
    <w:rsid w:val="00D11F81"/>
    <w:rsid w:val="00D126F5"/>
    <w:rsid w:val="00D1489E"/>
    <w:rsid w:val="00D14A7E"/>
    <w:rsid w:val="00D20737"/>
    <w:rsid w:val="00D21E81"/>
    <w:rsid w:val="00D223DE"/>
    <w:rsid w:val="00D23E35"/>
    <w:rsid w:val="00D25E37"/>
    <w:rsid w:val="00D25E93"/>
    <w:rsid w:val="00D2661A"/>
    <w:rsid w:val="00D27582"/>
    <w:rsid w:val="00D27EC4"/>
    <w:rsid w:val="00D31D31"/>
    <w:rsid w:val="00D32719"/>
    <w:rsid w:val="00D33333"/>
    <w:rsid w:val="00D352A2"/>
    <w:rsid w:val="00D4162B"/>
    <w:rsid w:val="00D4441A"/>
    <w:rsid w:val="00D4514F"/>
    <w:rsid w:val="00D451E2"/>
    <w:rsid w:val="00D45E89"/>
    <w:rsid w:val="00D45E8D"/>
    <w:rsid w:val="00D466AE"/>
    <w:rsid w:val="00D4734F"/>
    <w:rsid w:val="00D50C57"/>
    <w:rsid w:val="00D51BF3"/>
    <w:rsid w:val="00D66798"/>
    <w:rsid w:val="00D66846"/>
    <w:rsid w:val="00D675FB"/>
    <w:rsid w:val="00D71642"/>
    <w:rsid w:val="00D71F25"/>
    <w:rsid w:val="00D72A9C"/>
    <w:rsid w:val="00D74166"/>
    <w:rsid w:val="00D747FA"/>
    <w:rsid w:val="00D75B78"/>
    <w:rsid w:val="00D77031"/>
    <w:rsid w:val="00D81863"/>
    <w:rsid w:val="00D84941"/>
    <w:rsid w:val="00D84FA1"/>
    <w:rsid w:val="00D851F0"/>
    <w:rsid w:val="00D852B0"/>
    <w:rsid w:val="00D86DB7"/>
    <w:rsid w:val="00D87BF5"/>
    <w:rsid w:val="00D90721"/>
    <w:rsid w:val="00D916E7"/>
    <w:rsid w:val="00D926D0"/>
    <w:rsid w:val="00D93030"/>
    <w:rsid w:val="00D950E1"/>
    <w:rsid w:val="00D952A6"/>
    <w:rsid w:val="00D97F99"/>
    <w:rsid w:val="00DA0964"/>
    <w:rsid w:val="00DA1E08"/>
    <w:rsid w:val="00DA24F8"/>
    <w:rsid w:val="00DA28E8"/>
    <w:rsid w:val="00DA38D3"/>
    <w:rsid w:val="00DA3932"/>
    <w:rsid w:val="00DA3AFC"/>
    <w:rsid w:val="00DA43BA"/>
    <w:rsid w:val="00DA46E0"/>
    <w:rsid w:val="00DA53D4"/>
    <w:rsid w:val="00DA64F8"/>
    <w:rsid w:val="00DA6C15"/>
    <w:rsid w:val="00DA714D"/>
    <w:rsid w:val="00DB0258"/>
    <w:rsid w:val="00DB2C3B"/>
    <w:rsid w:val="00DB38EE"/>
    <w:rsid w:val="00DB498B"/>
    <w:rsid w:val="00DB5E95"/>
    <w:rsid w:val="00DB66CA"/>
    <w:rsid w:val="00DB6BCA"/>
    <w:rsid w:val="00DB6F54"/>
    <w:rsid w:val="00DB73F7"/>
    <w:rsid w:val="00DC0321"/>
    <w:rsid w:val="00DC3067"/>
    <w:rsid w:val="00DC370B"/>
    <w:rsid w:val="00DC5B90"/>
    <w:rsid w:val="00DD00FF"/>
    <w:rsid w:val="00DD0619"/>
    <w:rsid w:val="00DD07FB"/>
    <w:rsid w:val="00DD25C6"/>
    <w:rsid w:val="00DD2FDB"/>
    <w:rsid w:val="00DD4FE5"/>
    <w:rsid w:val="00DD54B0"/>
    <w:rsid w:val="00DD57EE"/>
    <w:rsid w:val="00DD6BCC"/>
    <w:rsid w:val="00DE0A4B"/>
    <w:rsid w:val="00DE2410"/>
    <w:rsid w:val="00DE2939"/>
    <w:rsid w:val="00DE6E81"/>
    <w:rsid w:val="00DE703F"/>
    <w:rsid w:val="00DE7595"/>
    <w:rsid w:val="00DE78F1"/>
    <w:rsid w:val="00DF1961"/>
    <w:rsid w:val="00DF44DE"/>
    <w:rsid w:val="00DF5EAF"/>
    <w:rsid w:val="00E00B0A"/>
    <w:rsid w:val="00E01138"/>
    <w:rsid w:val="00E02DFB"/>
    <w:rsid w:val="00E030F9"/>
    <w:rsid w:val="00E0311A"/>
    <w:rsid w:val="00E03138"/>
    <w:rsid w:val="00E045F5"/>
    <w:rsid w:val="00E05DDE"/>
    <w:rsid w:val="00E06404"/>
    <w:rsid w:val="00E11A85"/>
    <w:rsid w:val="00E12495"/>
    <w:rsid w:val="00E15CCD"/>
    <w:rsid w:val="00E16B4B"/>
    <w:rsid w:val="00E202EF"/>
    <w:rsid w:val="00E210B5"/>
    <w:rsid w:val="00E21575"/>
    <w:rsid w:val="00E2552F"/>
    <w:rsid w:val="00E3137A"/>
    <w:rsid w:val="00E31EBD"/>
    <w:rsid w:val="00E32CCF"/>
    <w:rsid w:val="00E34A98"/>
    <w:rsid w:val="00E35D1E"/>
    <w:rsid w:val="00E364F9"/>
    <w:rsid w:val="00E365FA"/>
    <w:rsid w:val="00E36789"/>
    <w:rsid w:val="00E37023"/>
    <w:rsid w:val="00E44A83"/>
    <w:rsid w:val="00E502C1"/>
    <w:rsid w:val="00E502DD"/>
    <w:rsid w:val="00E50D3A"/>
    <w:rsid w:val="00E51387"/>
    <w:rsid w:val="00E51E68"/>
    <w:rsid w:val="00E52EFD"/>
    <w:rsid w:val="00E5408A"/>
    <w:rsid w:val="00E56800"/>
    <w:rsid w:val="00E60C63"/>
    <w:rsid w:val="00E62FF9"/>
    <w:rsid w:val="00E635D6"/>
    <w:rsid w:val="00E639BC"/>
    <w:rsid w:val="00E642D7"/>
    <w:rsid w:val="00E664CC"/>
    <w:rsid w:val="00E67E40"/>
    <w:rsid w:val="00E70388"/>
    <w:rsid w:val="00E70F92"/>
    <w:rsid w:val="00E71062"/>
    <w:rsid w:val="00E74111"/>
    <w:rsid w:val="00E74313"/>
    <w:rsid w:val="00E74C54"/>
    <w:rsid w:val="00E76234"/>
    <w:rsid w:val="00E77A03"/>
    <w:rsid w:val="00E822E8"/>
    <w:rsid w:val="00E82554"/>
    <w:rsid w:val="00E82606"/>
    <w:rsid w:val="00E831C1"/>
    <w:rsid w:val="00E83C49"/>
    <w:rsid w:val="00E846C8"/>
    <w:rsid w:val="00E84957"/>
    <w:rsid w:val="00E84A55"/>
    <w:rsid w:val="00E85BFF"/>
    <w:rsid w:val="00E90391"/>
    <w:rsid w:val="00E906C2"/>
    <w:rsid w:val="00E90708"/>
    <w:rsid w:val="00E9311F"/>
    <w:rsid w:val="00E934D1"/>
    <w:rsid w:val="00E94AF0"/>
    <w:rsid w:val="00E95D13"/>
    <w:rsid w:val="00E95DD3"/>
    <w:rsid w:val="00E969D5"/>
    <w:rsid w:val="00EA58D1"/>
    <w:rsid w:val="00EA61BC"/>
    <w:rsid w:val="00EA681A"/>
    <w:rsid w:val="00EA735B"/>
    <w:rsid w:val="00EB1E69"/>
    <w:rsid w:val="00EB2086"/>
    <w:rsid w:val="00EB31ED"/>
    <w:rsid w:val="00EB37D6"/>
    <w:rsid w:val="00EB5EDF"/>
    <w:rsid w:val="00EB60FE"/>
    <w:rsid w:val="00EB74DB"/>
    <w:rsid w:val="00EC5359"/>
    <w:rsid w:val="00EC562A"/>
    <w:rsid w:val="00EC58E4"/>
    <w:rsid w:val="00ED067A"/>
    <w:rsid w:val="00ED2B50"/>
    <w:rsid w:val="00ED4157"/>
    <w:rsid w:val="00EE0350"/>
    <w:rsid w:val="00EE0719"/>
    <w:rsid w:val="00EE0E80"/>
    <w:rsid w:val="00EE32E5"/>
    <w:rsid w:val="00EE613F"/>
    <w:rsid w:val="00EE7295"/>
    <w:rsid w:val="00EE7869"/>
    <w:rsid w:val="00EF054A"/>
    <w:rsid w:val="00EF1427"/>
    <w:rsid w:val="00EF3235"/>
    <w:rsid w:val="00EF4CAD"/>
    <w:rsid w:val="00EF7E72"/>
    <w:rsid w:val="00F0666E"/>
    <w:rsid w:val="00F06D37"/>
    <w:rsid w:val="00F07B9D"/>
    <w:rsid w:val="00F11586"/>
    <w:rsid w:val="00F1183B"/>
    <w:rsid w:val="00F11C9F"/>
    <w:rsid w:val="00F12263"/>
    <w:rsid w:val="00F1409D"/>
    <w:rsid w:val="00F14214"/>
    <w:rsid w:val="00F152B1"/>
    <w:rsid w:val="00F157A9"/>
    <w:rsid w:val="00F16F00"/>
    <w:rsid w:val="00F25BB6"/>
    <w:rsid w:val="00F26B7E"/>
    <w:rsid w:val="00F27A3B"/>
    <w:rsid w:val="00F314A6"/>
    <w:rsid w:val="00F33817"/>
    <w:rsid w:val="00F418EF"/>
    <w:rsid w:val="00F420D5"/>
    <w:rsid w:val="00F44519"/>
    <w:rsid w:val="00F44D2E"/>
    <w:rsid w:val="00F451EA"/>
    <w:rsid w:val="00F45447"/>
    <w:rsid w:val="00F456C6"/>
    <w:rsid w:val="00F4577B"/>
    <w:rsid w:val="00F46496"/>
    <w:rsid w:val="00F474D0"/>
    <w:rsid w:val="00F50179"/>
    <w:rsid w:val="00F515EE"/>
    <w:rsid w:val="00F52021"/>
    <w:rsid w:val="00F52069"/>
    <w:rsid w:val="00F538B7"/>
    <w:rsid w:val="00F56511"/>
    <w:rsid w:val="00F56F56"/>
    <w:rsid w:val="00F61841"/>
    <w:rsid w:val="00F6194E"/>
    <w:rsid w:val="00F623AC"/>
    <w:rsid w:val="00F6412A"/>
    <w:rsid w:val="00F65893"/>
    <w:rsid w:val="00F65C44"/>
    <w:rsid w:val="00F66A4A"/>
    <w:rsid w:val="00F71E22"/>
    <w:rsid w:val="00F72023"/>
    <w:rsid w:val="00F72142"/>
    <w:rsid w:val="00F72AE7"/>
    <w:rsid w:val="00F74469"/>
    <w:rsid w:val="00F833BA"/>
    <w:rsid w:val="00F84FD0"/>
    <w:rsid w:val="00F859A8"/>
    <w:rsid w:val="00F86D87"/>
    <w:rsid w:val="00F90EC2"/>
    <w:rsid w:val="00F9108B"/>
    <w:rsid w:val="00F91349"/>
    <w:rsid w:val="00F936C0"/>
    <w:rsid w:val="00F93A8A"/>
    <w:rsid w:val="00F95248"/>
    <w:rsid w:val="00F956A9"/>
    <w:rsid w:val="00F963ED"/>
    <w:rsid w:val="00F966CF"/>
    <w:rsid w:val="00F96CAE"/>
    <w:rsid w:val="00F97C99"/>
    <w:rsid w:val="00FA2345"/>
    <w:rsid w:val="00FA662D"/>
    <w:rsid w:val="00FA73B1"/>
    <w:rsid w:val="00FB0CB9"/>
    <w:rsid w:val="00FB231D"/>
    <w:rsid w:val="00FB45F1"/>
    <w:rsid w:val="00FB4A72"/>
    <w:rsid w:val="00FB54E8"/>
    <w:rsid w:val="00FB7054"/>
    <w:rsid w:val="00FC12A6"/>
    <w:rsid w:val="00FC17B7"/>
    <w:rsid w:val="00FC2CB7"/>
    <w:rsid w:val="00FC4090"/>
    <w:rsid w:val="00FC55B4"/>
    <w:rsid w:val="00FD00E6"/>
    <w:rsid w:val="00FD09A1"/>
    <w:rsid w:val="00FD2731"/>
    <w:rsid w:val="00FD2A7C"/>
    <w:rsid w:val="00FD3537"/>
    <w:rsid w:val="00FD59EB"/>
    <w:rsid w:val="00FD5DA9"/>
    <w:rsid w:val="00FD7299"/>
    <w:rsid w:val="00FE1FBE"/>
    <w:rsid w:val="00FE3901"/>
    <w:rsid w:val="00FE39D3"/>
    <w:rsid w:val="00FE4193"/>
    <w:rsid w:val="00FE4BCE"/>
    <w:rsid w:val="00FE54AE"/>
    <w:rsid w:val="00FE576A"/>
    <w:rsid w:val="00FE7E79"/>
    <w:rsid w:val="00FF3E7D"/>
    <w:rsid w:val="00FF3EBC"/>
    <w:rsid w:val="00FF5B99"/>
    <w:rsid w:val="00FF730C"/>
    <w:rsid w:val="00FF73F4"/>
    <w:rsid w:val="00FF7CE4"/>
    <w:rsid w:val="00FF7E39"/>
    <w:rsid w:val="1CE95871"/>
    <w:rsid w:val="6C3D3B9B"/>
    <w:rsid w:val="797B5E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qFormat="1"/>
    <w:lsdException w:name="toc 4" w:uiPriority="39"/>
    <w:lsdException w:name="toc 5" w:uiPriority="39" w:qFormat="1"/>
    <w:lsdException w:name="toc 6" w:uiPriority="39" w:qFormat="1"/>
    <w:lsdException w:name="toc 7" w:uiPriority="39" w:qFormat="1"/>
    <w:lsdException w:name="toc 8" w:uiPriority="0"/>
    <w:lsdException w:name="toc 9" w:uiPriority="0"/>
    <w:lsdException w:name="Normal Indent" w:uiPriority="0" w:qFormat="1"/>
    <w:lsdException w:name="footnote text" w:uiPriority="0" w:qFormat="1"/>
    <w:lsdException w:name="header" w:uiPriority="0" w:qFormat="1"/>
    <w:lsdException w:name="caption" w:uiPriority="35" w:qFormat="1"/>
    <w:lsdException w:name="table of figures" w:uiPriority="0" w:qFormat="1"/>
    <w:lsdException w:name="footnote reference" w:uiPriority="0" w:qFormat="1"/>
    <w:lsdException w:name="page number" w:uiPriority="0" w:qFormat="1"/>
    <w:lsdException w:name="Title" w:semiHidden="0" w:uiPriority="0" w:unhideWhenUsed="0" w:qFormat="1"/>
    <w:lsdException w:name="Default Paragraph Font" w:uiPriority="1" w:qFormat="1"/>
    <w:lsdException w:name="Body Text"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rsid w:val="009B0C8E"/>
    <w:pPr>
      <w:widowControl w:val="0"/>
      <w:adjustRightInd w:val="0"/>
      <w:spacing w:line="400" w:lineRule="exact"/>
      <w:jc w:val="both"/>
    </w:pPr>
    <w:rPr>
      <w:kern w:val="2"/>
      <w:sz w:val="21"/>
      <w:szCs w:val="21"/>
    </w:rPr>
  </w:style>
  <w:style w:type="paragraph" w:styleId="1">
    <w:name w:val="heading 1"/>
    <w:basedOn w:val="afff6"/>
    <w:next w:val="afff6"/>
    <w:link w:val="1Char"/>
    <w:qFormat/>
    <w:rsid w:val="009B0C8E"/>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9B0C8E"/>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9B0C8E"/>
    <w:pPr>
      <w:keepNext/>
      <w:keepLines/>
      <w:spacing w:before="260" w:after="260" w:line="416" w:lineRule="auto"/>
      <w:outlineLvl w:val="2"/>
    </w:pPr>
    <w:rPr>
      <w:b/>
      <w:bCs/>
      <w:sz w:val="32"/>
      <w:szCs w:val="32"/>
    </w:rPr>
  </w:style>
  <w:style w:type="paragraph" w:styleId="4">
    <w:name w:val="heading 4"/>
    <w:basedOn w:val="afff6"/>
    <w:next w:val="afff6"/>
    <w:link w:val="4Char"/>
    <w:qFormat/>
    <w:rsid w:val="009B0C8E"/>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9B0C8E"/>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9B0C8E"/>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9B0C8E"/>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9B0C8E"/>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9B0C8E"/>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qFormat/>
    <w:rsid w:val="009B0C8E"/>
    <w:pPr>
      <w:tabs>
        <w:tab w:val="right" w:leader="dot" w:pos="9344"/>
      </w:tabs>
      <w:spacing w:line="300" w:lineRule="exact"/>
      <w:ind w:left="1259"/>
    </w:pPr>
    <w:rPr>
      <w:rFonts w:ascii="宋体"/>
    </w:rPr>
  </w:style>
  <w:style w:type="paragraph" w:styleId="afffa">
    <w:name w:val="Normal Indent"/>
    <w:basedOn w:val="afff6"/>
    <w:qFormat/>
    <w:rsid w:val="009B0C8E"/>
    <w:pPr>
      <w:ind w:firstLine="420"/>
    </w:pPr>
  </w:style>
  <w:style w:type="paragraph" w:styleId="afffb">
    <w:name w:val="Body Text"/>
    <w:basedOn w:val="afff6"/>
    <w:link w:val="Char"/>
    <w:qFormat/>
    <w:rsid w:val="009B0C8E"/>
    <w:pPr>
      <w:spacing w:after="120"/>
    </w:pPr>
  </w:style>
  <w:style w:type="paragraph" w:styleId="50">
    <w:name w:val="toc 5"/>
    <w:basedOn w:val="afff6"/>
    <w:next w:val="afff6"/>
    <w:uiPriority w:val="39"/>
    <w:unhideWhenUsed/>
    <w:qFormat/>
    <w:rsid w:val="009B0C8E"/>
    <w:pPr>
      <w:ind w:left="839"/>
    </w:pPr>
    <w:rPr>
      <w:rFonts w:ascii="宋体"/>
    </w:rPr>
  </w:style>
  <w:style w:type="paragraph" w:styleId="30">
    <w:name w:val="toc 3"/>
    <w:basedOn w:val="afff6"/>
    <w:next w:val="afff6"/>
    <w:uiPriority w:val="39"/>
    <w:unhideWhenUsed/>
    <w:qFormat/>
    <w:rsid w:val="009B0C8E"/>
    <w:pPr>
      <w:spacing w:line="300" w:lineRule="exact"/>
      <w:ind w:left="420"/>
    </w:pPr>
    <w:rPr>
      <w:rFonts w:ascii="宋体"/>
    </w:rPr>
  </w:style>
  <w:style w:type="paragraph" w:styleId="afffc">
    <w:name w:val="Plain Text"/>
    <w:basedOn w:val="afff6"/>
    <w:link w:val="Char0"/>
    <w:qFormat/>
    <w:rsid w:val="009B0C8E"/>
    <w:pPr>
      <w:adjustRightInd/>
      <w:spacing w:line="240" w:lineRule="auto"/>
    </w:pPr>
    <w:rPr>
      <w:rFonts w:ascii="宋体" w:hAnsi="Courier New" w:cs="Courier New"/>
    </w:rPr>
  </w:style>
  <w:style w:type="paragraph" w:styleId="afffd">
    <w:name w:val="Balloon Text"/>
    <w:basedOn w:val="afff6"/>
    <w:link w:val="Char1"/>
    <w:uiPriority w:val="99"/>
    <w:semiHidden/>
    <w:unhideWhenUsed/>
    <w:qFormat/>
    <w:rsid w:val="009B0C8E"/>
    <w:rPr>
      <w:sz w:val="18"/>
      <w:szCs w:val="18"/>
    </w:rPr>
  </w:style>
  <w:style w:type="paragraph" w:styleId="afffe">
    <w:name w:val="footer"/>
    <w:basedOn w:val="afff6"/>
    <w:link w:val="Char10"/>
    <w:uiPriority w:val="99"/>
    <w:rsid w:val="009B0C8E"/>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6"/>
    <w:link w:val="Char2"/>
    <w:qFormat/>
    <w:rsid w:val="009B0C8E"/>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rsid w:val="009B0C8E"/>
    <w:rPr>
      <w:rFonts w:ascii="宋体"/>
    </w:rPr>
  </w:style>
  <w:style w:type="paragraph" w:styleId="40">
    <w:name w:val="toc 4"/>
    <w:basedOn w:val="afff6"/>
    <w:next w:val="afff6"/>
    <w:uiPriority w:val="39"/>
    <w:unhideWhenUsed/>
    <w:rsid w:val="009B0C8E"/>
    <w:pPr>
      <w:tabs>
        <w:tab w:val="right" w:leader="dot" w:pos="9344"/>
      </w:tabs>
      <w:spacing w:line="300" w:lineRule="exact"/>
      <w:ind w:left="629"/>
    </w:pPr>
    <w:rPr>
      <w:rFonts w:ascii="宋体"/>
    </w:rPr>
  </w:style>
  <w:style w:type="paragraph" w:styleId="affff0">
    <w:name w:val="footnote text"/>
    <w:basedOn w:val="afff6"/>
    <w:next w:val="afff6"/>
    <w:link w:val="Char3"/>
    <w:semiHidden/>
    <w:qFormat/>
    <w:rsid w:val="009B0C8E"/>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rsid w:val="009B0C8E"/>
    <w:pPr>
      <w:spacing w:line="300" w:lineRule="exact"/>
      <w:ind w:left="1049"/>
    </w:pPr>
    <w:rPr>
      <w:rFonts w:ascii="宋体"/>
    </w:rPr>
  </w:style>
  <w:style w:type="paragraph" w:styleId="affff1">
    <w:name w:val="table of figures"/>
    <w:basedOn w:val="afff6"/>
    <w:next w:val="afff6"/>
    <w:semiHidden/>
    <w:qFormat/>
    <w:rsid w:val="009B0C8E"/>
    <w:pPr>
      <w:adjustRightInd/>
      <w:spacing w:line="240" w:lineRule="auto"/>
      <w:jc w:val="left"/>
    </w:pPr>
    <w:rPr>
      <w:szCs w:val="24"/>
    </w:rPr>
  </w:style>
  <w:style w:type="paragraph" w:styleId="23">
    <w:name w:val="toc 2"/>
    <w:basedOn w:val="afff6"/>
    <w:next w:val="afff6"/>
    <w:uiPriority w:val="39"/>
    <w:unhideWhenUsed/>
    <w:qFormat/>
    <w:rsid w:val="009B0C8E"/>
    <w:pPr>
      <w:tabs>
        <w:tab w:val="right" w:leader="dot" w:pos="9344"/>
      </w:tabs>
      <w:spacing w:line="300" w:lineRule="exact"/>
      <w:ind w:left="210"/>
    </w:pPr>
    <w:rPr>
      <w:rFonts w:ascii="宋体"/>
    </w:rPr>
  </w:style>
  <w:style w:type="paragraph" w:styleId="affff2">
    <w:name w:val="Normal (Web)"/>
    <w:basedOn w:val="afff6"/>
    <w:qFormat/>
    <w:rsid w:val="009B0C8E"/>
    <w:pPr>
      <w:adjustRightInd/>
      <w:spacing w:line="240" w:lineRule="auto"/>
    </w:pPr>
    <w:rPr>
      <w:rFonts w:ascii="Times New Roman" w:hAnsi="Times New Roman"/>
      <w:sz w:val="24"/>
      <w:szCs w:val="24"/>
    </w:rPr>
  </w:style>
  <w:style w:type="paragraph" w:styleId="affff3">
    <w:name w:val="Title"/>
    <w:basedOn w:val="afff6"/>
    <w:link w:val="Char4"/>
    <w:qFormat/>
    <w:rsid w:val="009B0C8E"/>
    <w:pPr>
      <w:spacing w:before="240" w:after="60"/>
      <w:jc w:val="center"/>
      <w:outlineLvl w:val="0"/>
    </w:pPr>
    <w:rPr>
      <w:rFonts w:ascii="Arial" w:hAnsi="Arial" w:cs="Arial"/>
      <w:b/>
      <w:bCs/>
      <w:sz w:val="32"/>
      <w:szCs w:val="32"/>
    </w:rPr>
  </w:style>
  <w:style w:type="table" w:styleId="affff4">
    <w:name w:val="Table Grid"/>
    <w:basedOn w:val="afff8"/>
    <w:uiPriority w:val="39"/>
    <w:qFormat/>
    <w:rsid w:val="009B0C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sid w:val="009B0C8E"/>
    <w:rPr>
      <w:b/>
      <w:bCs/>
    </w:rPr>
  </w:style>
  <w:style w:type="character" w:styleId="affff6">
    <w:name w:val="page number"/>
    <w:qFormat/>
    <w:rsid w:val="009B0C8E"/>
    <w:rPr>
      <w:rFonts w:ascii="宋体" w:eastAsia="宋体" w:hAnsi="Times New Roman"/>
      <w:sz w:val="18"/>
    </w:rPr>
  </w:style>
  <w:style w:type="character" w:styleId="affff7">
    <w:name w:val="FollowedHyperlink"/>
    <w:basedOn w:val="afff7"/>
    <w:uiPriority w:val="99"/>
    <w:semiHidden/>
    <w:unhideWhenUsed/>
    <w:qFormat/>
    <w:rsid w:val="009B0C8E"/>
    <w:rPr>
      <w:color w:val="800080" w:themeColor="followedHyperlink"/>
      <w:u w:val="single"/>
    </w:rPr>
  </w:style>
  <w:style w:type="character" w:styleId="affff8">
    <w:name w:val="Emphasis"/>
    <w:uiPriority w:val="20"/>
    <w:qFormat/>
    <w:rsid w:val="009B0C8E"/>
    <w:rPr>
      <w:i/>
      <w:iCs/>
    </w:rPr>
  </w:style>
  <w:style w:type="character" w:styleId="affff9">
    <w:name w:val="Hyperlink"/>
    <w:uiPriority w:val="99"/>
    <w:qFormat/>
    <w:rsid w:val="009B0C8E"/>
    <w:rPr>
      <w:rFonts w:ascii="宋体" w:eastAsia="宋体" w:hAnsi="Times New Roman"/>
      <w:color w:val="auto"/>
      <w:spacing w:val="0"/>
      <w:w w:val="100"/>
      <w:position w:val="0"/>
      <w:sz w:val="21"/>
      <w:u w:val="none"/>
      <w:vertAlign w:val="baseline"/>
    </w:rPr>
  </w:style>
  <w:style w:type="character" w:styleId="affffa">
    <w:name w:val="footnote reference"/>
    <w:semiHidden/>
    <w:qFormat/>
    <w:rsid w:val="009B0C8E"/>
    <w:rPr>
      <w:rFonts w:ascii="宋体" w:eastAsia="宋体" w:hAnsi="宋体" w:cs="Times New Roman"/>
      <w:spacing w:val="0"/>
      <w:sz w:val="18"/>
      <w:vertAlign w:val="superscript"/>
    </w:rPr>
  </w:style>
  <w:style w:type="character" w:customStyle="1" w:styleId="1Char">
    <w:name w:val="标题 1 Char"/>
    <w:link w:val="1"/>
    <w:qFormat/>
    <w:rsid w:val="009B0C8E"/>
    <w:rPr>
      <w:rFonts w:ascii="Times New Roman" w:eastAsia="宋体" w:hAnsi="Times New Roman" w:cs="Times New Roman"/>
      <w:b/>
      <w:bCs/>
      <w:kern w:val="44"/>
      <w:sz w:val="44"/>
      <w:szCs w:val="44"/>
    </w:rPr>
  </w:style>
  <w:style w:type="character" w:customStyle="1" w:styleId="2Char">
    <w:name w:val="标题 2 Char"/>
    <w:link w:val="22"/>
    <w:qFormat/>
    <w:rsid w:val="009B0C8E"/>
    <w:rPr>
      <w:rFonts w:ascii="Arial" w:eastAsia="黑体" w:hAnsi="Arial" w:cs="Times New Roman"/>
      <w:b/>
      <w:bCs/>
      <w:sz w:val="32"/>
      <w:szCs w:val="32"/>
    </w:rPr>
  </w:style>
  <w:style w:type="character" w:customStyle="1" w:styleId="3Char">
    <w:name w:val="标题 3 Char"/>
    <w:link w:val="3"/>
    <w:qFormat/>
    <w:rsid w:val="009B0C8E"/>
    <w:rPr>
      <w:rFonts w:ascii="Times New Roman" w:eastAsia="宋体" w:hAnsi="Times New Roman" w:cs="Times New Roman"/>
      <w:b/>
      <w:bCs/>
      <w:sz w:val="32"/>
      <w:szCs w:val="32"/>
    </w:rPr>
  </w:style>
  <w:style w:type="character" w:customStyle="1" w:styleId="4Char">
    <w:name w:val="标题 4 Char"/>
    <w:link w:val="4"/>
    <w:qFormat/>
    <w:rsid w:val="009B0C8E"/>
    <w:rPr>
      <w:rFonts w:ascii="Arial" w:eastAsia="黑体" w:hAnsi="Arial" w:cs="Times New Roman"/>
      <w:b/>
      <w:bCs/>
      <w:sz w:val="28"/>
      <w:szCs w:val="28"/>
    </w:rPr>
  </w:style>
  <w:style w:type="character" w:customStyle="1" w:styleId="5Char">
    <w:name w:val="标题 5 Char"/>
    <w:link w:val="5"/>
    <w:qFormat/>
    <w:rsid w:val="009B0C8E"/>
    <w:rPr>
      <w:rFonts w:ascii="Times New Roman" w:eastAsia="宋体" w:hAnsi="Times New Roman" w:cs="Times New Roman"/>
      <w:b/>
      <w:bCs/>
      <w:sz w:val="28"/>
      <w:szCs w:val="28"/>
    </w:rPr>
  </w:style>
  <w:style w:type="character" w:customStyle="1" w:styleId="6Char">
    <w:name w:val="标题 6 Char"/>
    <w:link w:val="6"/>
    <w:rsid w:val="009B0C8E"/>
    <w:rPr>
      <w:rFonts w:ascii="Arial" w:eastAsia="黑体" w:hAnsi="Arial" w:cs="Times New Roman"/>
      <w:b/>
      <w:bCs/>
      <w:sz w:val="24"/>
      <w:szCs w:val="24"/>
    </w:rPr>
  </w:style>
  <w:style w:type="character" w:customStyle="1" w:styleId="7Char">
    <w:name w:val="标题 7 Char"/>
    <w:link w:val="7"/>
    <w:qFormat/>
    <w:rsid w:val="009B0C8E"/>
    <w:rPr>
      <w:rFonts w:ascii="Times New Roman" w:eastAsia="宋体" w:hAnsi="Times New Roman" w:cs="Times New Roman"/>
      <w:b/>
      <w:bCs/>
      <w:sz w:val="24"/>
      <w:szCs w:val="24"/>
    </w:rPr>
  </w:style>
  <w:style w:type="character" w:customStyle="1" w:styleId="8Char">
    <w:name w:val="标题 8 Char"/>
    <w:link w:val="8"/>
    <w:qFormat/>
    <w:rsid w:val="009B0C8E"/>
    <w:rPr>
      <w:rFonts w:ascii="Arial" w:eastAsia="黑体" w:hAnsi="Arial" w:cs="Times New Roman"/>
      <w:sz w:val="24"/>
      <w:szCs w:val="24"/>
    </w:rPr>
  </w:style>
  <w:style w:type="character" w:customStyle="1" w:styleId="9Char">
    <w:name w:val="标题 9 Char"/>
    <w:link w:val="9"/>
    <w:qFormat/>
    <w:rsid w:val="009B0C8E"/>
    <w:rPr>
      <w:rFonts w:ascii="Arial" w:eastAsia="黑体" w:hAnsi="Arial" w:cs="Times New Roman"/>
      <w:szCs w:val="21"/>
    </w:rPr>
  </w:style>
  <w:style w:type="character" w:customStyle="1" w:styleId="Char2">
    <w:name w:val="页眉 Char"/>
    <w:link w:val="affff"/>
    <w:rsid w:val="009B0C8E"/>
    <w:rPr>
      <w:rFonts w:ascii="Times New Roman" w:eastAsia="宋体" w:hAnsi="Times New Roman" w:cs="Times New Roman"/>
      <w:sz w:val="18"/>
      <w:szCs w:val="18"/>
    </w:rPr>
  </w:style>
  <w:style w:type="character" w:customStyle="1" w:styleId="Char10">
    <w:name w:val="页脚 Char1"/>
    <w:link w:val="afffe"/>
    <w:uiPriority w:val="99"/>
    <w:qFormat/>
    <w:rsid w:val="009B0C8E"/>
    <w:rPr>
      <w:rFonts w:ascii="宋体" w:eastAsia="宋体" w:hAnsi="Times New Roman" w:cs="Times New Roman"/>
      <w:sz w:val="18"/>
      <w:szCs w:val="18"/>
    </w:rPr>
  </w:style>
  <w:style w:type="character" w:customStyle="1" w:styleId="Char1">
    <w:name w:val="批注框文本 Char"/>
    <w:link w:val="afffd"/>
    <w:uiPriority w:val="99"/>
    <w:semiHidden/>
    <w:qFormat/>
    <w:rsid w:val="009B0C8E"/>
    <w:rPr>
      <w:sz w:val="18"/>
      <w:szCs w:val="18"/>
    </w:rPr>
  </w:style>
  <w:style w:type="paragraph" w:styleId="affffb">
    <w:name w:val="Quote"/>
    <w:basedOn w:val="afff6"/>
    <w:next w:val="afff6"/>
    <w:link w:val="Char5"/>
    <w:uiPriority w:val="29"/>
    <w:qFormat/>
    <w:rsid w:val="009B0C8E"/>
    <w:rPr>
      <w:i/>
      <w:iCs/>
      <w:color w:val="000000"/>
    </w:rPr>
  </w:style>
  <w:style w:type="character" w:customStyle="1" w:styleId="Char5">
    <w:name w:val="引用 Char"/>
    <w:link w:val="affffb"/>
    <w:uiPriority w:val="29"/>
    <w:qFormat/>
    <w:rsid w:val="009B0C8E"/>
    <w:rPr>
      <w:i/>
      <w:iCs/>
      <w:color w:val="000000"/>
    </w:rPr>
  </w:style>
  <w:style w:type="character" w:customStyle="1" w:styleId="Char4">
    <w:name w:val="标题 Char"/>
    <w:link w:val="affff3"/>
    <w:qFormat/>
    <w:rsid w:val="009B0C8E"/>
    <w:rPr>
      <w:rFonts w:ascii="Arial" w:eastAsia="宋体" w:hAnsi="Arial" w:cs="Arial"/>
      <w:b/>
      <w:bCs/>
      <w:sz w:val="32"/>
      <w:szCs w:val="32"/>
    </w:rPr>
  </w:style>
  <w:style w:type="paragraph" w:customStyle="1" w:styleId="affffc">
    <w:name w:val="标准标志"/>
    <w:next w:val="afff6"/>
    <w:qFormat/>
    <w:rsid w:val="009B0C8E"/>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d">
    <w:name w:val="标准称谓"/>
    <w:next w:val="afff6"/>
    <w:qFormat/>
    <w:rsid w:val="009B0C8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e">
    <w:name w:val="标准文件_页脚偶数页"/>
    <w:qFormat/>
    <w:rsid w:val="009B0C8E"/>
    <w:pPr>
      <w:ind w:left="198"/>
    </w:pPr>
    <w:rPr>
      <w:rFonts w:ascii="宋体" w:hAnsi="Times New Roman"/>
      <w:sz w:val="18"/>
    </w:rPr>
  </w:style>
  <w:style w:type="paragraph" w:customStyle="1" w:styleId="afffff">
    <w:name w:val="标准文件_页脚奇数页"/>
    <w:qFormat/>
    <w:rsid w:val="009B0C8E"/>
    <w:pPr>
      <w:ind w:right="227"/>
      <w:jc w:val="right"/>
    </w:pPr>
    <w:rPr>
      <w:rFonts w:ascii="宋体" w:hAnsi="Times New Roman"/>
      <w:sz w:val="18"/>
    </w:rPr>
  </w:style>
  <w:style w:type="paragraph" w:customStyle="1" w:styleId="afffff0">
    <w:name w:val="标准书眉一"/>
    <w:qFormat/>
    <w:rsid w:val="009B0C8E"/>
    <w:pPr>
      <w:jc w:val="both"/>
    </w:pPr>
    <w:rPr>
      <w:rFonts w:ascii="Times New Roman" w:hAnsi="Times New Roman"/>
    </w:rPr>
  </w:style>
  <w:style w:type="paragraph" w:customStyle="1" w:styleId="ICS">
    <w:name w:val="标准文件_ICS"/>
    <w:basedOn w:val="afff6"/>
    <w:qFormat/>
    <w:rsid w:val="009B0C8E"/>
    <w:pPr>
      <w:spacing w:line="0" w:lineRule="atLeast"/>
    </w:pPr>
    <w:rPr>
      <w:rFonts w:ascii="黑体" w:eastAsia="黑体" w:hAnsi="宋体"/>
    </w:rPr>
  </w:style>
  <w:style w:type="paragraph" w:customStyle="1" w:styleId="afffff1">
    <w:name w:val="标准文件_标准正文"/>
    <w:basedOn w:val="afff6"/>
    <w:next w:val="afffff2"/>
    <w:qFormat/>
    <w:rsid w:val="009B0C8E"/>
    <w:pPr>
      <w:snapToGrid w:val="0"/>
      <w:ind w:firstLineChars="200" w:firstLine="200"/>
    </w:pPr>
    <w:rPr>
      <w:kern w:val="0"/>
    </w:rPr>
  </w:style>
  <w:style w:type="paragraph" w:customStyle="1" w:styleId="afffff2">
    <w:name w:val="标准文件_段"/>
    <w:link w:val="Char6"/>
    <w:qFormat/>
    <w:rsid w:val="009B0C8E"/>
    <w:pPr>
      <w:autoSpaceDE w:val="0"/>
      <w:autoSpaceDN w:val="0"/>
      <w:ind w:firstLineChars="200" w:firstLine="200"/>
      <w:jc w:val="both"/>
    </w:pPr>
    <w:rPr>
      <w:rFonts w:ascii="宋体" w:hAnsi="Times New Roman"/>
      <w:sz w:val="21"/>
    </w:rPr>
  </w:style>
  <w:style w:type="paragraph" w:customStyle="1" w:styleId="afffff3">
    <w:name w:val="标准文件_版本"/>
    <w:basedOn w:val="afffff1"/>
    <w:qFormat/>
    <w:rsid w:val="009B0C8E"/>
    <w:pPr>
      <w:adjustRightInd/>
      <w:snapToGrid/>
      <w:ind w:firstLineChars="0" w:firstLine="0"/>
    </w:pPr>
    <w:rPr>
      <w:rFonts w:ascii="宋体" w:hAnsi="宋体"/>
      <w:kern w:val="2"/>
    </w:rPr>
  </w:style>
  <w:style w:type="paragraph" w:customStyle="1" w:styleId="afffff4">
    <w:name w:val="标准文件_标准部门"/>
    <w:basedOn w:val="afff6"/>
    <w:qFormat/>
    <w:rsid w:val="009B0C8E"/>
    <w:pPr>
      <w:jc w:val="center"/>
    </w:pPr>
    <w:rPr>
      <w:rFonts w:ascii="黑体" w:eastAsia="黑体"/>
      <w:kern w:val="0"/>
      <w:sz w:val="44"/>
    </w:rPr>
  </w:style>
  <w:style w:type="paragraph" w:customStyle="1" w:styleId="afffff5">
    <w:name w:val="标准文件_标准代替"/>
    <w:basedOn w:val="afff6"/>
    <w:next w:val="afff6"/>
    <w:qFormat/>
    <w:rsid w:val="009B0C8E"/>
    <w:pPr>
      <w:spacing w:line="310" w:lineRule="exact"/>
      <w:jc w:val="right"/>
    </w:pPr>
    <w:rPr>
      <w:rFonts w:ascii="宋体" w:hAnsi="宋体"/>
      <w:kern w:val="0"/>
    </w:rPr>
  </w:style>
  <w:style w:type="paragraph" w:customStyle="1" w:styleId="afffff6">
    <w:name w:val="标准文件_标准名称标题"/>
    <w:basedOn w:val="afff6"/>
    <w:next w:val="afff6"/>
    <w:qFormat/>
    <w:rsid w:val="009B0C8E"/>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6"/>
    <w:qFormat/>
    <w:rsid w:val="009B0C8E"/>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6"/>
    <w:qFormat/>
    <w:rsid w:val="009B0C8E"/>
    <w:pPr>
      <w:jc w:val="left"/>
    </w:pPr>
  </w:style>
  <w:style w:type="paragraph" w:customStyle="1" w:styleId="afffff9">
    <w:name w:val="标准文件_参考文献标题"/>
    <w:basedOn w:val="afff6"/>
    <w:next w:val="afff6"/>
    <w:qFormat/>
    <w:rsid w:val="009B0C8E"/>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9B0C8E"/>
    <w:pPr>
      <w:numPr>
        <w:numId w:val="1"/>
      </w:numPr>
    </w:pPr>
    <w:rPr>
      <w:rFonts w:ascii="宋体" w:hAnsi="Times New Roman"/>
    </w:rPr>
  </w:style>
  <w:style w:type="paragraph" w:customStyle="1" w:styleId="afff">
    <w:name w:val="标准文件_二级条标题"/>
    <w:next w:val="afffff2"/>
    <w:qFormat/>
    <w:rsid w:val="009B0C8E"/>
    <w:pPr>
      <w:widowControl w:val="0"/>
      <w:numPr>
        <w:ilvl w:val="3"/>
        <w:numId w:val="2"/>
      </w:numPr>
      <w:spacing w:beforeLines="50" w:afterLines="50"/>
      <w:jc w:val="both"/>
      <w:outlineLvl w:val="2"/>
    </w:pPr>
    <w:rPr>
      <w:rFonts w:ascii="黑体" w:eastAsia="黑体" w:hAnsi="Times New Roman"/>
      <w:sz w:val="21"/>
    </w:rPr>
  </w:style>
  <w:style w:type="character" w:customStyle="1" w:styleId="afffffa">
    <w:name w:val="标准文件_发布"/>
    <w:qFormat/>
    <w:rsid w:val="009B0C8E"/>
    <w:rPr>
      <w:rFonts w:ascii="黑体" w:eastAsia="黑体"/>
      <w:spacing w:val="0"/>
      <w:w w:val="100"/>
      <w:position w:val="3"/>
      <w:sz w:val="28"/>
    </w:rPr>
  </w:style>
  <w:style w:type="paragraph" w:customStyle="1" w:styleId="ad">
    <w:name w:val="标准文件_方框数字列项"/>
    <w:basedOn w:val="afffff2"/>
    <w:qFormat/>
    <w:rsid w:val="009B0C8E"/>
    <w:pPr>
      <w:numPr>
        <w:numId w:val="3"/>
      </w:numPr>
      <w:ind w:firstLineChars="0" w:firstLine="0"/>
    </w:pPr>
  </w:style>
  <w:style w:type="paragraph" w:customStyle="1" w:styleId="afffffb">
    <w:name w:val="标准文件_封面标准编号"/>
    <w:basedOn w:val="afff6"/>
    <w:next w:val="afffff5"/>
    <w:qFormat/>
    <w:rsid w:val="009B0C8E"/>
    <w:pPr>
      <w:spacing w:line="310" w:lineRule="exact"/>
      <w:jc w:val="right"/>
    </w:pPr>
    <w:rPr>
      <w:rFonts w:ascii="黑体" w:eastAsia="黑体"/>
      <w:kern w:val="0"/>
      <w:sz w:val="28"/>
    </w:rPr>
  </w:style>
  <w:style w:type="paragraph" w:customStyle="1" w:styleId="afffffc">
    <w:name w:val="标准文件_封面标准分类号"/>
    <w:basedOn w:val="afff6"/>
    <w:qFormat/>
    <w:rsid w:val="009B0C8E"/>
    <w:rPr>
      <w:rFonts w:ascii="黑体" w:eastAsia="黑体"/>
      <w:b/>
      <w:kern w:val="0"/>
      <w:sz w:val="28"/>
    </w:rPr>
  </w:style>
  <w:style w:type="paragraph" w:customStyle="1" w:styleId="afffffd">
    <w:name w:val="标准文件_封面标准名称"/>
    <w:basedOn w:val="afff6"/>
    <w:qFormat/>
    <w:rsid w:val="009B0C8E"/>
    <w:pPr>
      <w:spacing w:line="240" w:lineRule="auto"/>
      <w:jc w:val="center"/>
    </w:pPr>
    <w:rPr>
      <w:rFonts w:ascii="黑体" w:eastAsia="黑体"/>
      <w:kern w:val="0"/>
      <w:sz w:val="52"/>
    </w:rPr>
  </w:style>
  <w:style w:type="paragraph" w:customStyle="1" w:styleId="afffffe">
    <w:name w:val="标准文件_封面标准英文名称"/>
    <w:basedOn w:val="afff6"/>
    <w:qFormat/>
    <w:rsid w:val="009B0C8E"/>
    <w:pPr>
      <w:spacing w:line="240" w:lineRule="auto"/>
      <w:jc w:val="center"/>
    </w:pPr>
    <w:rPr>
      <w:rFonts w:ascii="黑体" w:eastAsia="黑体"/>
      <w:b/>
      <w:sz w:val="28"/>
    </w:rPr>
  </w:style>
  <w:style w:type="paragraph" w:customStyle="1" w:styleId="affffff">
    <w:name w:val="标准文件_封面发布日期"/>
    <w:basedOn w:val="afff6"/>
    <w:qFormat/>
    <w:rsid w:val="009B0C8E"/>
    <w:pPr>
      <w:spacing w:line="310" w:lineRule="exact"/>
    </w:pPr>
    <w:rPr>
      <w:rFonts w:ascii="黑体" w:eastAsia="黑体"/>
      <w:kern w:val="0"/>
      <w:sz w:val="28"/>
    </w:rPr>
  </w:style>
  <w:style w:type="paragraph" w:customStyle="1" w:styleId="affffff0">
    <w:name w:val="标准文件_封面密级"/>
    <w:basedOn w:val="afff6"/>
    <w:qFormat/>
    <w:rsid w:val="009B0C8E"/>
    <w:rPr>
      <w:rFonts w:eastAsia="黑体"/>
      <w:sz w:val="32"/>
    </w:rPr>
  </w:style>
  <w:style w:type="paragraph" w:customStyle="1" w:styleId="affffff1">
    <w:name w:val="标准文件_封面实施日期"/>
    <w:basedOn w:val="afff6"/>
    <w:qFormat/>
    <w:rsid w:val="009B0C8E"/>
    <w:pPr>
      <w:spacing w:line="310" w:lineRule="exact"/>
      <w:jc w:val="right"/>
    </w:pPr>
    <w:rPr>
      <w:rFonts w:ascii="黑体" w:eastAsia="黑体"/>
      <w:sz w:val="28"/>
    </w:rPr>
  </w:style>
  <w:style w:type="paragraph" w:customStyle="1" w:styleId="affffff2">
    <w:name w:val="标准文件_封面抬头"/>
    <w:basedOn w:val="afffff2"/>
    <w:qFormat/>
    <w:rsid w:val="009B0C8E"/>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2"/>
    <w:qFormat/>
    <w:rsid w:val="009B0C8E"/>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0">
    <w:name w:val="标准文件_附录表标题"/>
    <w:next w:val="afffff2"/>
    <w:qFormat/>
    <w:rsid w:val="009B0C8E"/>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2"/>
    <w:qFormat/>
    <w:rsid w:val="009B0C8E"/>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f2"/>
    <w:qFormat/>
    <w:rsid w:val="009B0C8E"/>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rsid w:val="009B0C8E"/>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2"/>
    <w:qFormat/>
    <w:rsid w:val="009B0C8E"/>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f2"/>
    <w:qFormat/>
    <w:rsid w:val="009B0C8E"/>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a">
    <w:name w:val="标准文件_附录图标题"/>
    <w:next w:val="afffff2"/>
    <w:qFormat/>
    <w:rsid w:val="009B0C8E"/>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f2"/>
    <w:qFormat/>
    <w:rsid w:val="009B0C8E"/>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9B0C8E"/>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sid w:val="009B0C8E"/>
    <w:rPr>
      <w:rFonts w:ascii="Times New Roman" w:eastAsia="宋体" w:hAnsi="Times New Roman" w:cs="Times New Roman"/>
      <w:szCs w:val="20"/>
    </w:rPr>
  </w:style>
  <w:style w:type="paragraph" w:customStyle="1" w:styleId="affffff4">
    <w:name w:val="标准文件_附录章标题"/>
    <w:next w:val="afffff2"/>
    <w:qFormat/>
    <w:rsid w:val="009B0C8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5">
    <w:name w:val="标准文件_公式后的破折号"/>
    <w:basedOn w:val="afffff2"/>
    <w:next w:val="afffff2"/>
    <w:qFormat/>
    <w:rsid w:val="009B0C8E"/>
    <w:pPr>
      <w:ind w:leftChars="200" w:left="488" w:hangingChars="290" w:hanging="289"/>
    </w:pPr>
  </w:style>
  <w:style w:type="paragraph" w:customStyle="1" w:styleId="a6">
    <w:name w:val="标准文件_前言、引言标题"/>
    <w:next w:val="afff6"/>
    <w:qFormat/>
    <w:rsid w:val="009B0C8E"/>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6">
    <w:name w:val="标准文件_目次、标准名称标题"/>
    <w:basedOn w:val="a6"/>
    <w:next w:val="afffff2"/>
    <w:qFormat/>
    <w:rsid w:val="009B0C8E"/>
    <w:pPr>
      <w:spacing w:line="460" w:lineRule="exact"/>
    </w:pPr>
  </w:style>
  <w:style w:type="paragraph" w:customStyle="1" w:styleId="affffff7">
    <w:name w:val="标准文件_目录标题"/>
    <w:basedOn w:val="afff6"/>
    <w:qFormat/>
    <w:rsid w:val="009B0C8E"/>
    <w:pPr>
      <w:spacing w:afterLines="150" w:line="240" w:lineRule="auto"/>
      <w:jc w:val="center"/>
    </w:pPr>
    <w:rPr>
      <w:rFonts w:ascii="黑体" w:eastAsia="黑体"/>
      <w:sz w:val="32"/>
    </w:rPr>
  </w:style>
  <w:style w:type="paragraph" w:customStyle="1" w:styleId="af1">
    <w:name w:val="标准文件_破折号列项"/>
    <w:qFormat/>
    <w:rsid w:val="009B0C8E"/>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qFormat/>
    <w:rsid w:val="009B0C8E"/>
    <w:pPr>
      <w:numPr>
        <w:numId w:val="10"/>
      </w:numPr>
      <w:ind w:left="0" w:firstLine="200"/>
    </w:pPr>
  </w:style>
  <w:style w:type="paragraph" w:customStyle="1" w:styleId="afff0">
    <w:name w:val="标准文件_三级条标题"/>
    <w:basedOn w:val="afff"/>
    <w:next w:val="afffff2"/>
    <w:qFormat/>
    <w:rsid w:val="009B0C8E"/>
    <w:pPr>
      <w:widowControl/>
      <w:numPr>
        <w:ilvl w:val="4"/>
      </w:numPr>
      <w:outlineLvl w:val="3"/>
    </w:pPr>
  </w:style>
  <w:style w:type="character" w:customStyle="1" w:styleId="11">
    <w:name w:val="不明显参考1"/>
    <w:uiPriority w:val="31"/>
    <w:qFormat/>
    <w:rsid w:val="009B0C8E"/>
    <w:rPr>
      <w:smallCaps/>
      <w:color w:val="C0504D"/>
      <w:u w:val="single"/>
    </w:rPr>
  </w:style>
  <w:style w:type="paragraph" w:customStyle="1" w:styleId="affffff8">
    <w:name w:val="标准文件_示例后续"/>
    <w:basedOn w:val="afff6"/>
    <w:qFormat/>
    <w:rsid w:val="009B0C8E"/>
    <w:pPr>
      <w:adjustRightInd/>
      <w:spacing w:line="240" w:lineRule="auto"/>
      <w:ind w:firstLineChars="200" w:firstLine="200"/>
    </w:pPr>
    <w:rPr>
      <w:sz w:val="18"/>
      <w:szCs w:val="24"/>
    </w:rPr>
  </w:style>
  <w:style w:type="paragraph" w:customStyle="1" w:styleId="affa">
    <w:name w:val="标准文件_数字编号列项"/>
    <w:qFormat/>
    <w:rsid w:val="009B0C8E"/>
    <w:pPr>
      <w:numPr>
        <w:numId w:val="11"/>
      </w:numPr>
      <w:jc w:val="both"/>
    </w:pPr>
    <w:rPr>
      <w:rFonts w:ascii="宋体" w:hAnsi="宋体"/>
      <w:sz w:val="21"/>
    </w:rPr>
  </w:style>
  <w:style w:type="paragraph" w:customStyle="1" w:styleId="afff1">
    <w:name w:val="标准文件_四级条标题"/>
    <w:next w:val="afffff2"/>
    <w:qFormat/>
    <w:rsid w:val="009B0C8E"/>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f0"/>
    <w:semiHidden/>
    <w:qFormat/>
    <w:rsid w:val="009B0C8E"/>
    <w:rPr>
      <w:rFonts w:ascii="宋体" w:eastAsia="宋体" w:hAnsi="Times New Roman" w:cs="Times New Roman"/>
      <w:sz w:val="18"/>
      <w:szCs w:val="18"/>
    </w:rPr>
  </w:style>
  <w:style w:type="paragraph" w:customStyle="1" w:styleId="affffff9">
    <w:name w:val="标准文件_条文脚注"/>
    <w:basedOn w:val="affff0"/>
    <w:qFormat/>
    <w:rsid w:val="009B0C8E"/>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2"/>
    <w:qFormat/>
    <w:rsid w:val="009B0C8E"/>
    <w:pPr>
      <w:numPr>
        <w:numId w:val="12"/>
      </w:numPr>
      <w:spacing w:line="240" w:lineRule="auto"/>
      <w:jc w:val="left"/>
    </w:pPr>
    <w:rPr>
      <w:rFonts w:ascii="宋体" w:hAnsi="宋体"/>
      <w:sz w:val="18"/>
    </w:rPr>
  </w:style>
  <w:style w:type="character" w:customStyle="1" w:styleId="affffffa">
    <w:name w:val="标准文件_图表脚注内容"/>
    <w:qFormat/>
    <w:rsid w:val="009B0C8E"/>
    <w:rPr>
      <w:rFonts w:ascii="宋体" w:eastAsia="宋体" w:hAnsi="宋体" w:cs="Times New Roman"/>
      <w:spacing w:val="0"/>
      <w:sz w:val="18"/>
      <w:vertAlign w:val="superscript"/>
    </w:rPr>
  </w:style>
  <w:style w:type="paragraph" w:customStyle="1" w:styleId="afff2">
    <w:name w:val="标准文件_五级条标题"/>
    <w:next w:val="afffff2"/>
    <w:qFormat/>
    <w:rsid w:val="009B0C8E"/>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f2"/>
    <w:qFormat/>
    <w:rsid w:val="009B0C8E"/>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f2"/>
    <w:qFormat/>
    <w:rsid w:val="009B0C8E"/>
    <w:pPr>
      <w:numPr>
        <w:ilvl w:val="2"/>
      </w:numPr>
      <w:spacing w:beforeLines="50" w:afterLines="50"/>
      <w:outlineLvl w:val="1"/>
    </w:pPr>
  </w:style>
  <w:style w:type="paragraph" w:customStyle="1" w:styleId="affffffb">
    <w:name w:val="标准文件_一致程度"/>
    <w:basedOn w:val="afff6"/>
    <w:qFormat/>
    <w:rsid w:val="009B0C8E"/>
    <w:pPr>
      <w:spacing w:line="440" w:lineRule="exact"/>
      <w:jc w:val="center"/>
    </w:pPr>
    <w:rPr>
      <w:sz w:val="28"/>
    </w:rPr>
  </w:style>
  <w:style w:type="paragraph" w:customStyle="1" w:styleId="affffffc">
    <w:name w:val="标准文件_引言标题"/>
    <w:next w:val="afff6"/>
    <w:qFormat/>
    <w:rsid w:val="009B0C8E"/>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f1"/>
    <w:qFormat/>
    <w:rsid w:val="009B0C8E"/>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rsid w:val="009B0C8E"/>
    <w:pPr>
      <w:numPr>
        <w:ilvl w:val="1"/>
        <w:numId w:val="13"/>
      </w:numPr>
      <w:jc w:val="both"/>
    </w:pPr>
    <w:rPr>
      <w:rFonts w:ascii="宋体" w:hAnsi="Times New Roman"/>
      <w:sz w:val="21"/>
    </w:rPr>
  </w:style>
  <w:style w:type="paragraph" w:customStyle="1" w:styleId="af">
    <w:name w:val="标准文件_英文注："/>
    <w:basedOn w:val="afff6"/>
    <w:next w:val="afffff2"/>
    <w:qFormat/>
    <w:rsid w:val="009B0C8E"/>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rsid w:val="009B0C8E"/>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2"/>
    <w:qFormat/>
    <w:rsid w:val="009B0C8E"/>
    <w:pPr>
      <w:numPr>
        <w:numId w:val="16"/>
      </w:numPr>
      <w:tabs>
        <w:tab w:val="left" w:pos="0"/>
      </w:tabs>
      <w:spacing w:beforeLines="50" w:afterLines="50"/>
      <w:jc w:val="center"/>
    </w:pPr>
    <w:rPr>
      <w:rFonts w:ascii="黑体" w:eastAsia="黑体" w:hAnsi="Times New Roman"/>
      <w:sz w:val="21"/>
    </w:rPr>
  </w:style>
  <w:style w:type="paragraph" w:customStyle="1" w:styleId="affffffe">
    <w:name w:val="标准文件_正文公式"/>
    <w:basedOn w:val="afff6"/>
    <w:next w:val="afffff1"/>
    <w:qFormat/>
    <w:rsid w:val="009B0C8E"/>
    <w:pPr>
      <w:tabs>
        <w:tab w:val="center" w:pos="4678"/>
        <w:tab w:val="right" w:leader="middleDot" w:pos="9356"/>
      </w:tabs>
      <w:spacing w:line="240" w:lineRule="auto"/>
    </w:pPr>
    <w:rPr>
      <w:rFonts w:ascii="宋体" w:hAnsi="宋体"/>
    </w:rPr>
  </w:style>
  <w:style w:type="paragraph" w:customStyle="1" w:styleId="afe">
    <w:name w:val="标准文件_正文图标题"/>
    <w:next w:val="afffff2"/>
    <w:qFormat/>
    <w:rsid w:val="009B0C8E"/>
    <w:pPr>
      <w:numPr>
        <w:numId w:val="17"/>
      </w:numPr>
      <w:spacing w:beforeLines="50" w:afterLines="50"/>
      <w:jc w:val="center"/>
    </w:pPr>
    <w:rPr>
      <w:rFonts w:ascii="黑体" w:eastAsia="黑体" w:hAnsi="Times New Roman"/>
      <w:sz w:val="21"/>
    </w:rPr>
  </w:style>
  <w:style w:type="paragraph" w:customStyle="1" w:styleId="afff4">
    <w:name w:val="标准文件_正文英文表标题"/>
    <w:next w:val="afffff2"/>
    <w:qFormat/>
    <w:rsid w:val="009B0C8E"/>
    <w:pPr>
      <w:numPr>
        <w:numId w:val="18"/>
      </w:numPr>
      <w:jc w:val="center"/>
    </w:pPr>
    <w:rPr>
      <w:rFonts w:ascii="黑体" w:eastAsia="黑体" w:hAnsi="Times New Roman"/>
      <w:sz w:val="21"/>
    </w:rPr>
  </w:style>
  <w:style w:type="paragraph" w:customStyle="1" w:styleId="afc">
    <w:name w:val="标准文件_正文英文图标题"/>
    <w:next w:val="afffff2"/>
    <w:qFormat/>
    <w:rsid w:val="009B0C8E"/>
    <w:pPr>
      <w:numPr>
        <w:numId w:val="19"/>
      </w:numPr>
      <w:jc w:val="center"/>
    </w:pPr>
    <w:rPr>
      <w:rFonts w:ascii="黑体" w:eastAsia="黑体" w:hAnsi="Times New Roman"/>
      <w:sz w:val="21"/>
    </w:rPr>
  </w:style>
  <w:style w:type="paragraph" w:customStyle="1" w:styleId="af8">
    <w:name w:val="标准文件_编号列项（三级）"/>
    <w:qFormat/>
    <w:rsid w:val="009B0C8E"/>
    <w:pPr>
      <w:numPr>
        <w:ilvl w:val="2"/>
        <w:numId w:val="13"/>
      </w:numPr>
    </w:pPr>
    <w:rPr>
      <w:rFonts w:ascii="宋体" w:hAnsi="Times New Roman"/>
      <w:sz w:val="21"/>
    </w:rPr>
  </w:style>
  <w:style w:type="paragraph" w:customStyle="1" w:styleId="a1">
    <w:name w:val="二级无标题条"/>
    <w:basedOn w:val="afff6"/>
    <w:qFormat/>
    <w:rsid w:val="009B0C8E"/>
    <w:pPr>
      <w:numPr>
        <w:ilvl w:val="3"/>
        <w:numId w:val="20"/>
      </w:numPr>
      <w:adjustRightInd/>
      <w:spacing w:line="240" w:lineRule="auto"/>
    </w:pPr>
    <w:rPr>
      <w:rFonts w:ascii="宋体" w:hAnsi="宋体"/>
      <w:szCs w:val="24"/>
    </w:rPr>
  </w:style>
  <w:style w:type="paragraph" w:customStyle="1" w:styleId="afffffff">
    <w:name w:val="发布部门"/>
    <w:next w:val="afffff2"/>
    <w:qFormat/>
    <w:rsid w:val="009B0C8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qFormat/>
    <w:rsid w:val="009B0C8E"/>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6"/>
    <w:qFormat/>
    <w:rsid w:val="009B0C8E"/>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rsid w:val="009B0C8E"/>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qFormat/>
    <w:rsid w:val="009B0C8E"/>
    <w:pPr>
      <w:spacing w:before="180" w:line="180" w:lineRule="exact"/>
      <w:jc w:val="center"/>
    </w:pPr>
    <w:rPr>
      <w:rFonts w:ascii="宋体" w:hAnsi="Times New Roman"/>
      <w:sz w:val="21"/>
    </w:rPr>
  </w:style>
  <w:style w:type="paragraph" w:customStyle="1" w:styleId="afffffff4">
    <w:name w:val="封面标准文稿类别"/>
    <w:qFormat/>
    <w:rsid w:val="009B0C8E"/>
    <w:pPr>
      <w:spacing w:before="440" w:line="400" w:lineRule="exact"/>
      <w:jc w:val="center"/>
    </w:pPr>
    <w:rPr>
      <w:rFonts w:ascii="宋体" w:hAnsi="Times New Roman"/>
      <w:sz w:val="24"/>
    </w:rPr>
  </w:style>
  <w:style w:type="paragraph" w:customStyle="1" w:styleId="afffffff5">
    <w:name w:val="封面标准英文名称"/>
    <w:qFormat/>
    <w:rsid w:val="009B0C8E"/>
    <w:pPr>
      <w:widowControl w:val="0"/>
      <w:spacing w:line="360" w:lineRule="exact"/>
      <w:jc w:val="center"/>
    </w:pPr>
    <w:rPr>
      <w:rFonts w:ascii="Times New Roman" w:hAnsi="Times New Roman"/>
      <w:sz w:val="28"/>
    </w:rPr>
  </w:style>
  <w:style w:type="paragraph" w:customStyle="1" w:styleId="afffffff6">
    <w:name w:val="封面一致性程度标识"/>
    <w:qFormat/>
    <w:rsid w:val="009B0C8E"/>
    <w:pPr>
      <w:spacing w:before="440" w:line="440" w:lineRule="exact"/>
      <w:jc w:val="center"/>
    </w:pPr>
    <w:rPr>
      <w:rFonts w:ascii="Times New Roman" w:hAnsi="Times New Roman"/>
      <w:sz w:val="28"/>
    </w:rPr>
  </w:style>
  <w:style w:type="paragraph" w:customStyle="1" w:styleId="afffffff7">
    <w:name w:val="封面正文"/>
    <w:qFormat/>
    <w:rsid w:val="009B0C8E"/>
    <w:pPr>
      <w:jc w:val="both"/>
    </w:pPr>
    <w:rPr>
      <w:rFonts w:ascii="Times New Roman" w:hAnsi="Times New Roman"/>
    </w:rPr>
  </w:style>
  <w:style w:type="paragraph" w:customStyle="1" w:styleId="afffffff8">
    <w:name w:val="附录二级无标题条"/>
    <w:basedOn w:val="afff6"/>
    <w:next w:val="afffff2"/>
    <w:qFormat/>
    <w:rsid w:val="009B0C8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rsid w:val="009B0C8E"/>
    <w:pPr>
      <w:outlineLvl w:val="4"/>
    </w:pPr>
  </w:style>
  <w:style w:type="paragraph" w:customStyle="1" w:styleId="afffffffa">
    <w:name w:val="附录四级无标题条"/>
    <w:basedOn w:val="afffffff9"/>
    <w:next w:val="afffff2"/>
    <w:qFormat/>
    <w:rsid w:val="009B0C8E"/>
    <w:pPr>
      <w:outlineLvl w:val="5"/>
    </w:pPr>
  </w:style>
  <w:style w:type="paragraph" w:customStyle="1" w:styleId="afffffffb">
    <w:name w:val="附录图"/>
    <w:next w:val="afffff2"/>
    <w:qFormat/>
    <w:rsid w:val="009B0C8E"/>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3">
    <w:name w:val="标准文件_一级项"/>
    <w:qFormat/>
    <w:rsid w:val="009B0C8E"/>
    <w:pPr>
      <w:numPr>
        <w:numId w:val="21"/>
      </w:numPr>
    </w:pPr>
    <w:rPr>
      <w:rFonts w:ascii="宋体" w:hAnsi="Times New Roman"/>
      <w:sz w:val="21"/>
    </w:rPr>
  </w:style>
  <w:style w:type="paragraph" w:customStyle="1" w:styleId="afffffffc">
    <w:name w:val="附录五级无标题条"/>
    <w:basedOn w:val="afffffffa"/>
    <w:next w:val="afffff2"/>
    <w:qFormat/>
    <w:rsid w:val="009B0C8E"/>
    <w:pPr>
      <w:outlineLvl w:val="6"/>
    </w:pPr>
  </w:style>
  <w:style w:type="paragraph" w:customStyle="1" w:styleId="afffffffd">
    <w:name w:val="附录性质"/>
    <w:basedOn w:val="afff6"/>
    <w:qFormat/>
    <w:rsid w:val="009B0C8E"/>
    <w:pPr>
      <w:widowControl/>
      <w:adjustRightInd/>
      <w:jc w:val="center"/>
    </w:pPr>
    <w:rPr>
      <w:rFonts w:ascii="黑体" w:eastAsia="黑体"/>
    </w:rPr>
  </w:style>
  <w:style w:type="paragraph" w:customStyle="1" w:styleId="afffffffe">
    <w:name w:val="附录一级无标题条"/>
    <w:basedOn w:val="affffff4"/>
    <w:next w:val="afffff2"/>
    <w:qFormat/>
    <w:rsid w:val="009B0C8E"/>
    <w:pPr>
      <w:autoSpaceDN w:val="0"/>
      <w:outlineLvl w:val="2"/>
    </w:pPr>
    <w:rPr>
      <w:rFonts w:ascii="宋体" w:eastAsia="宋体" w:hAnsi="宋体"/>
    </w:rPr>
  </w:style>
  <w:style w:type="character" w:customStyle="1" w:styleId="affffffff">
    <w:name w:val="个人答复风格"/>
    <w:qFormat/>
    <w:rsid w:val="009B0C8E"/>
    <w:rPr>
      <w:rFonts w:ascii="Arial" w:eastAsia="宋体" w:hAnsi="Arial" w:cs="Arial"/>
      <w:color w:val="auto"/>
      <w:spacing w:val="0"/>
      <w:sz w:val="20"/>
    </w:rPr>
  </w:style>
  <w:style w:type="character" w:customStyle="1" w:styleId="affffffff0">
    <w:name w:val="个人撰写风格"/>
    <w:qFormat/>
    <w:rsid w:val="009B0C8E"/>
    <w:rPr>
      <w:rFonts w:ascii="Arial" w:eastAsia="宋体" w:hAnsi="Arial" w:cs="Arial"/>
      <w:color w:val="auto"/>
      <w:spacing w:val="0"/>
      <w:sz w:val="20"/>
    </w:rPr>
  </w:style>
  <w:style w:type="paragraph" w:customStyle="1" w:styleId="affffffff1">
    <w:name w:val="脚注后续"/>
    <w:qFormat/>
    <w:rsid w:val="009B0C8E"/>
    <w:pPr>
      <w:ind w:leftChars="350" w:left="350"/>
      <w:jc w:val="both"/>
    </w:pPr>
    <w:rPr>
      <w:rFonts w:ascii="宋体" w:hAnsi="Times New Roman"/>
      <w:sz w:val="18"/>
    </w:rPr>
  </w:style>
  <w:style w:type="paragraph" w:customStyle="1" w:styleId="afff5">
    <w:name w:val="列项——"/>
    <w:qFormat/>
    <w:rsid w:val="009B0C8E"/>
    <w:pPr>
      <w:widowControl w:val="0"/>
      <w:numPr>
        <w:numId w:val="22"/>
      </w:numPr>
      <w:jc w:val="both"/>
    </w:pPr>
    <w:rPr>
      <w:rFonts w:ascii="宋体" w:hAnsi="宋体"/>
      <w:sz w:val="21"/>
    </w:rPr>
  </w:style>
  <w:style w:type="paragraph" w:customStyle="1" w:styleId="affffffff2">
    <w:name w:val="列项·"/>
    <w:basedOn w:val="afffff2"/>
    <w:qFormat/>
    <w:rsid w:val="009B0C8E"/>
    <w:pPr>
      <w:tabs>
        <w:tab w:val="left" w:pos="840"/>
      </w:tabs>
    </w:pPr>
  </w:style>
  <w:style w:type="paragraph" w:customStyle="1" w:styleId="affffffff3">
    <w:name w:val="目次、索引正文"/>
    <w:qFormat/>
    <w:rsid w:val="009B0C8E"/>
    <w:pPr>
      <w:spacing w:line="320" w:lineRule="exact"/>
      <w:jc w:val="both"/>
    </w:pPr>
    <w:rPr>
      <w:rFonts w:ascii="宋体" w:hAnsi="Times New Roman"/>
      <w:sz w:val="21"/>
    </w:rPr>
  </w:style>
  <w:style w:type="paragraph" w:customStyle="1" w:styleId="210">
    <w:name w:val="目录 21"/>
    <w:basedOn w:val="afff6"/>
    <w:next w:val="afff6"/>
    <w:semiHidden/>
    <w:qFormat/>
    <w:rsid w:val="009B0C8E"/>
    <w:pPr>
      <w:adjustRightInd/>
      <w:spacing w:line="240" w:lineRule="auto"/>
      <w:jc w:val="left"/>
    </w:pPr>
    <w:rPr>
      <w:bCs/>
      <w:iCs/>
    </w:rPr>
  </w:style>
  <w:style w:type="paragraph" w:customStyle="1" w:styleId="31">
    <w:name w:val="目录 31"/>
    <w:basedOn w:val="afff6"/>
    <w:next w:val="afff6"/>
    <w:semiHidden/>
    <w:qFormat/>
    <w:rsid w:val="009B0C8E"/>
    <w:pPr>
      <w:spacing w:line="240" w:lineRule="auto"/>
    </w:pPr>
    <w:rPr>
      <w:rFonts w:ascii="宋体" w:hAnsi="宋体"/>
      <w:iCs/>
    </w:rPr>
  </w:style>
  <w:style w:type="paragraph" w:customStyle="1" w:styleId="41">
    <w:name w:val="目录 41"/>
    <w:basedOn w:val="afff6"/>
    <w:next w:val="afff6"/>
    <w:semiHidden/>
    <w:qFormat/>
    <w:rsid w:val="009B0C8E"/>
    <w:pPr>
      <w:adjustRightInd/>
      <w:spacing w:line="240" w:lineRule="auto"/>
      <w:jc w:val="left"/>
    </w:pPr>
  </w:style>
  <w:style w:type="paragraph" w:customStyle="1" w:styleId="51">
    <w:name w:val="目录 51"/>
    <w:basedOn w:val="afff6"/>
    <w:next w:val="afff6"/>
    <w:semiHidden/>
    <w:qFormat/>
    <w:rsid w:val="009B0C8E"/>
    <w:pPr>
      <w:spacing w:line="240" w:lineRule="auto"/>
    </w:pPr>
    <w:rPr>
      <w:rFonts w:ascii="宋体" w:hAnsi="宋体"/>
    </w:rPr>
  </w:style>
  <w:style w:type="paragraph" w:customStyle="1" w:styleId="61">
    <w:name w:val="目录 61"/>
    <w:basedOn w:val="afff6"/>
    <w:next w:val="afff6"/>
    <w:semiHidden/>
    <w:qFormat/>
    <w:rsid w:val="009B0C8E"/>
    <w:pPr>
      <w:adjustRightInd/>
      <w:spacing w:line="240" w:lineRule="auto"/>
      <w:jc w:val="left"/>
    </w:pPr>
  </w:style>
  <w:style w:type="paragraph" w:customStyle="1" w:styleId="71">
    <w:name w:val="目录 71"/>
    <w:basedOn w:val="61"/>
    <w:semiHidden/>
    <w:qFormat/>
    <w:rsid w:val="009B0C8E"/>
    <w:pPr>
      <w:ind w:left="1260"/>
    </w:pPr>
  </w:style>
  <w:style w:type="paragraph" w:customStyle="1" w:styleId="81">
    <w:name w:val="目录 81"/>
    <w:basedOn w:val="71"/>
    <w:semiHidden/>
    <w:qFormat/>
    <w:rsid w:val="009B0C8E"/>
    <w:pPr>
      <w:ind w:left="1470"/>
    </w:pPr>
  </w:style>
  <w:style w:type="paragraph" w:customStyle="1" w:styleId="91">
    <w:name w:val="目录 91"/>
    <w:basedOn w:val="81"/>
    <w:semiHidden/>
    <w:qFormat/>
    <w:rsid w:val="009B0C8E"/>
    <w:pPr>
      <w:ind w:left="1680"/>
    </w:pPr>
  </w:style>
  <w:style w:type="paragraph" w:customStyle="1" w:styleId="affffffff4">
    <w:name w:val="其他标准称谓"/>
    <w:qFormat/>
    <w:rsid w:val="009B0C8E"/>
    <w:pPr>
      <w:spacing w:line="0" w:lineRule="atLeast"/>
      <w:jc w:val="distribute"/>
    </w:pPr>
    <w:rPr>
      <w:rFonts w:ascii="黑体" w:eastAsia="黑体" w:hAnsi="宋体"/>
      <w:sz w:val="52"/>
    </w:rPr>
  </w:style>
  <w:style w:type="paragraph" w:customStyle="1" w:styleId="affffffff5">
    <w:name w:val="其他发布部门"/>
    <w:basedOn w:val="afffffff"/>
    <w:qFormat/>
    <w:rsid w:val="009B0C8E"/>
    <w:pPr>
      <w:framePr w:wrap="around"/>
      <w:spacing w:line="0" w:lineRule="atLeast"/>
    </w:pPr>
    <w:rPr>
      <w:rFonts w:ascii="黑体" w:eastAsia="黑体"/>
      <w:b w:val="0"/>
    </w:rPr>
  </w:style>
  <w:style w:type="paragraph" w:customStyle="1" w:styleId="affc">
    <w:name w:val="前言标题"/>
    <w:next w:val="afff6"/>
    <w:qFormat/>
    <w:rsid w:val="009B0C8E"/>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rsid w:val="009B0C8E"/>
    <w:pPr>
      <w:numPr>
        <w:ilvl w:val="4"/>
        <w:numId w:val="20"/>
      </w:numPr>
      <w:adjustRightInd/>
      <w:spacing w:line="240" w:lineRule="auto"/>
    </w:pPr>
    <w:rPr>
      <w:rFonts w:ascii="宋体" w:hAnsi="宋体"/>
      <w:szCs w:val="24"/>
    </w:rPr>
  </w:style>
  <w:style w:type="paragraph" w:customStyle="1" w:styleId="affffffff6">
    <w:name w:val="实施日期"/>
    <w:basedOn w:val="afffffff0"/>
    <w:qFormat/>
    <w:rsid w:val="009B0C8E"/>
    <w:pPr>
      <w:framePr w:hSpace="0" w:wrap="around" w:xAlign="right"/>
      <w:jc w:val="right"/>
    </w:pPr>
  </w:style>
  <w:style w:type="paragraph" w:customStyle="1" w:styleId="a3">
    <w:name w:val="四级无标题条"/>
    <w:basedOn w:val="afff6"/>
    <w:qFormat/>
    <w:rsid w:val="009B0C8E"/>
    <w:pPr>
      <w:numPr>
        <w:ilvl w:val="5"/>
        <w:numId w:val="20"/>
      </w:numPr>
      <w:adjustRightInd/>
      <w:spacing w:line="240" w:lineRule="auto"/>
    </w:pPr>
    <w:rPr>
      <w:rFonts w:ascii="宋体" w:hAnsi="宋体"/>
      <w:szCs w:val="24"/>
    </w:rPr>
  </w:style>
  <w:style w:type="paragraph" w:customStyle="1" w:styleId="affffffff7">
    <w:name w:val="文献分类号"/>
    <w:qFormat/>
    <w:rsid w:val="009B0C8E"/>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f2"/>
    <w:qFormat/>
    <w:rsid w:val="009B0C8E"/>
    <w:pPr>
      <w:jc w:val="both"/>
    </w:pPr>
    <w:rPr>
      <w:rFonts w:ascii="宋体" w:hAnsi="宋体"/>
      <w:sz w:val="21"/>
    </w:rPr>
  </w:style>
  <w:style w:type="paragraph" w:customStyle="1" w:styleId="a4">
    <w:name w:val="五级无标题条"/>
    <w:basedOn w:val="afff6"/>
    <w:qFormat/>
    <w:rsid w:val="009B0C8E"/>
    <w:pPr>
      <w:numPr>
        <w:ilvl w:val="6"/>
        <w:numId w:val="20"/>
      </w:numPr>
      <w:adjustRightInd/>
    </w:pPr>
    <w:rPr>
      <w:szCs w:val="24"/>
    </w:rPr>
  </w:style>
  <w:style w:type="paragraph" w:customStyle="1" w:styleId="a0">
    <w:name w:val="一级无标题条"/>
    <w:basedOn w:val="afff6"/>
    <w:qFormat/>
    <w:rsid w:val="009B0C8E"/>
    <w:pPr>
      <w:numPr>
        <w:ilvl w:val="2"/>
        <w:numId w:val="20"/>
      </w:numPr>
      <w:adjustRightInd/>
      <w:spacing w:before="10" w:after="10" w:line="240" w:lineRule="auto"/>
    </w:pPr>
    <w:rPr>
      <w:rFonts w:ascii="宋体" w:hAnsi="宋体"/>
      <w:szCs w:val="24"/>
    </w:rPr>
  </w:style>
  <w:style w:type="paragraph" w:customStyle="1" w:styleId="affffffff9">
    <w:name w:val="注:后续"/>
    <w:qFormat/>
    <w:rsid w:val="009B0C8E"/>
    <w:pPr>
      <w:spacing w:line="300" w:lineRule="exact"/>
      <w:ind w:leftChars="400" w:left="600" w:hangingChars="200" w:hanging="200"/>
      <w:jc w:val="both"/>
    </w:pPr>
    <w:rPr>
      <w:rFonts w:ascii="宋体" w:hAnsi="Times New Roman"/>
      <w:sz w:val="18"/>
    </w:rPr>
  </w:style>
  <w:style w:type="paragraph" w:customStyle="1" w:styleId="affffffffa">
    <w:name w:val="注×:后续"/>
    <w:basedOn w:val="affffffff9"/>
    <w:qFormat/>
    <w:rsid w:val="009B0C8E"/>
    <w:pPr>
      <w:ind w:leftChars="0" w:left="1406" w:firstLineChars="0" w:hanging="499"/>
    </w:pPr>
  </w:style>
  <w:style w:type="paragraph" w:customStyle="1" w:styleId="affffffffb">
    <w:name w:val="标准文件_一级无标题"/>
    <w:basedOn w:val="affe"/>
    <w:qFormat/>
    <w:rsid w:val="009B0C8E"/>
    <w:pPr>
      <w:spacing w:beforeLines="0" w:afterLines="0"/>
      <w:outlineLvl w:val="9"/>
    </w:pPr>
    <w:rPr>
      <w:rFonts w:ascii="宋体" w:eastAsia="宋体"/>
    </w:rPr>
  </w:style>
  <w:style w:type="paragraph" w:customStyle="1" w:styleId="affffffffc">
    <w:name w:val="标准文件_五级无标题"/>
    <w:basedOn w:val="afff2"/>
    <w:qFormat/>
    <w:rsid w:val="009B0C8E"/>
    <w:pPr>
      <w:spacing w:beforeLines="0" w:afterLines="0"/>
      <w:outlineLvl w:val="9"/>
    </w:pPr>
    <w:rPr>
      <w:rFonts w:ascii="宋体" w:eastAsia="宋体"/>
    </w:rPr>
  </w:style>
  <w:style w:type="paragraph" w:customStyle="1" w:styleId="affffffffd">
    <w:name w:val="标准文件_三级无标题"/>
    <w:basedOn w:val="afff0"/>
    <w:qFormat/>
    <w:rsid w:val="009B0C8E"/>
    <w:pPr>
      <w:spacing w:beforeLines="0" w:afterLines="0"/>
      <w:outlineLvl w:val="9"/>
    </w:pPr>
    <w:rPr>
      <w:rFonts w:ascii="宋体" w:eastAsia="宋体"/>
    </w:rPr>
  </w:style>
  <w:style w:type="paragraph" w:customStyle="1" w:styleId="affffffffe">
    <w:name w:val="标准文件_二级无标题"/>
    <w:basedOn w:val="afff"/>
    <w:qFormat/>
    <w:rsid w:val="009B0C8E"/>
    <w:pPr>
      <w:spacing w:beforeLines="0" w:afterLines="0"/>
      <w:outlineLvl w:val="9"/>
    </w:pPr>
    <w:rPr>
      <w:rFonts w:ascii="宋体" w:eastAsia="宋体"/>
    </w:rPr>
  </w:style>
  <w:style w:type="paragraph" w:customStyle="1" w:styleId="afffffffff">
    <w:name w:val="标准_四级无标题"/>
    <w:basedOn w:val="afff1"/>
    <w:next w:val="afffff2"/>
    <w:qFormat/>
    <w:rsid w:val="009B0C8E"/>
    <w:rPr>
      <w:rFonts w:eastAsia="宋体"/>
    </w:rPr>
  </w:style>
  <w:style w:type="paragraph" w:customStyle="1" w:styleId="afffffffff0">
    <w:name w:val="标准文件_四级无标题"/>
    <w:basedOn w:val="afff1"/>
    <w:qFormat/>
    <w:rsid w:val="009B0C8E"/>
    <w:pPr>
      <w:spacing w:beforeLines="0" w:afterLines="0"/>
      <w:outlineLvl w:val="9"/>
    </w:pPr>
    <w:rPr>
      <w:rFonts w:ascii="宋体" w:eastAsia="宋体" w:hAnsi="黑体"/>
      <w:szCs w:val="52"/>
    </w:rPr>
  </w:style>
  <w:style w:type="paragraph" w:customStyle="1" w:styleId="aff2">
    <w:name w:val="标准文件_大写罗马数字编号列项"/>
    <w:basedOn w:val="afffff2"/>
    <w:qFormat/>
    <w:rsid w:val="009B0C8E"/>
    <w:pPr>
      <w:numPr>
        <w:numId w:val="23"/>
      </w:numPr>
      <w:ind w:firstLineChars="0" w:firstLine="0"/>
    </w:pPr>
    <w:rPr>
      <w:rFonts w:ascii="Times New Roman" w:cs="Arial"/>
      <w:szCs w:val="28"/>
    </w:rPr>
  </w:style>
  <w:style w:type="paragraph" w:customStyle="1" w:styleId="ae">
    <w:name w:val="标准文件_小写罗马数字编号列项"/>
    <w:basedOn w:val="afffff2"/>
    <w:qFormat/>
    <w:rsid w:val="009B0C8E"/>
    <w:pPr>
      <w:numPr>
        <w:numId w:val="24"/>
      </w:numPr>
      <w:ind w:firstLineChars="0" w:firstLine="0"/>
    </w:pPr>
    <w:rPr>
      <w:rFonts w:cs="Arial"/>
      <w:szCs w:val="28"/>
    </w:rPr>
  </w:style>
  <w:style w:type="paragraph" w:customStyle="1" w:styleId="afffffffff1">
    <w:name w:val="标准文件_附录标题"/>
    <w:basedOn w:val="aff4"/>
    <w:qFormat/>
    <w:rsid w:val="009B0C8E"/>
    <w:pPr>
      <w:numPr>
        <w:numId w:val="0"/>
      </w:numPr>
      <w:spacing w:after="280"/>
      <w:outlineLvl w:val="9"/>
    </w:pPr>
  </w:style>
  <w:style w:type="paragraph" w:customStyle="1" w:styleId="afffffffff2">
    <w:name w:val="标准文件_二级项"/>
    <w:qFormat/>
    <w:rsid w:val="009B0C8E"/>
    <w:rPr>
      <w:rFonts w:ascii="宋体" w:hAnsi="Times New Roman"/>
      <w:sz w:val="21"/>
    </w:rPr>
  </w:style>
  <w:style w:type="paragraph" w:customStyle="1" w:styleId="af4">
    <w:name w:val="标准文件_三级项"/>
    <w:basedOn w:val="afff6"/>
    <w:qFormat/>
    <w:rsid w:val="009B0C8E"/>
    <w:pPr>
      <w:numPr>
        <w:ilvl w:val="2"/>
        <w:numId w:val="21"/>
      </w:numPr>
      <w:spacing w:line="-300" w:lineRule="auto"/>
    </w:pPr>
    <w:rPr>
      <w:rFonts w:ascii="Times New Roman" w:hAnsi="Times New Roman"/>
    </w:rPr>
  </w:style>
  <w:style w:type="paragraph" w:customStyle="1" w:styleId="affb">
    <w:name w:val="图表脚注说明"/>
    <w:basedOn w:val="afff6"/>
    <w:next w:val="afffff2"/>
    <w:qFormat/>
    <w:rsid w:val="009B0C8E"/>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rsid w:val="009B0C8E"/>
    <w:pPr>
      <w:numPr>
        <w:numId w:val="13"/>
      </w:numPr>
      <w:jc w:val="both"/>
    </w:pPr>
    <w:rPr>
      <w:rFonts w:ascii="宋体" w:hAnsi="Times New Roman"/>
      <w:sz w:val="21"/>
    </w:rPr>
  </w:style>
  <w:style w:type="paragraph" w:customStyle="1" w:styleId="afffffffff3">
    <w:name w:val="标准文件_索引字母"/>
    <w:next w:val="afffff2"/>
    <w:qFormat/>
    <w:rsid w:val="009B0C8E"/>
    <w:pPr>
      <w:jc w:val="center"/>
    </w:pPr>
    <w:rPr>
      <w:rFonts w:ascii="宋体" w:eastAsia="Times New Roman" w:hAnsi="宋体"/>
      <w:b/>
      <w:kern w:val="2"/>
      <w:sz w:val="21"/>
    </w:rPr>
  </w:style>
  <w:style w:type="paragraph" w:customStyle="1" w:styleId="afffffffff4">
    <w:name w:val="标准文件_附录前"/>
    <w:next w:val="afffff2"/>
    <w:qFormat/>
    <w:rsid w:val="009B0C8E"/>
    <w:pPr>
      <w:spacing w:line="20" w:lineRule="atLeast"/>
      <w:ind w:firstLine="200"/>
    </w:pPr>
    <w:rPr>
      <w:rFonts w:ascii="宋体" w:hAnsi="宋体"/>
      <w:kern w:val="2"/>
      <w:sz w:val="10"/>
    </w:rPr>
  </w:style>
  <w:style w:type="paragraph" w:customStyle="1" w:styleId="afffffffff5">
    <w:name w:val="标准文件_正文标准名称"/>
    <w:qFormat/>
    <w:rsid w:val="009B0C8E"/>
    <w:pPr>
      <w:spacing w:after="640" w:line="400" w:lineRule="exact"/>
      <w:jc w:val="center"/>
    </w:pPr>
    <w:rPr>
      <w:rFonts w:ascii="黑体" w:eastAsia="黑体" w:hAnsi="黑体"/>
      <w:kern w:val="2"/>
      <w:sz w:val="32"/>
      <w:szCs w:val="32"/>
    </w:rPr>
  </w:style>
  <w:style w:type="paragraph" w:customStyle="1" w:styleId="afffffffff6">
    <w:name w:val="标准文件_表格"/>
    <w:basedOn w:val="afffff2"/>
    <w:qFormat/>
    <w:rsid w:val="009B0C8E"/>
    <w:pPr>
      <w:ind w:firstLineChars="0" w:firstLine="0"/>
      <w:jc w:val="center"/>
    </w:pPr>
    <w:rPr>
      <w:sz w:val="18"/>
    </w:rPr>
  </w:style>
  <w:style w:type="paragraph" w:customStyle="1" w:styleId="afff3">
    <w:name w:val="标准文件_注："/>
    <w:next w:val="afffff2"/>
    <w:qFormat/>
    <w:rsid w:val="009B0C8E"/>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9B0C8E"/>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7"/>
    <w:qFormat/>
    <w:rsid w:val="009B0C8E"/>
    <w:pPr>
      <w:widowControl w:val="0"/>
      <w:numPr>
        <w:numId w:val="28"/>
      </w:numPr>
      <w:jc w:val="both"/>
    </w:pPr>
    <w:rPr>
      <w:rFonts w:ascii="宋体" w:hAnsi="Times New Roman"/>
      <w:sz w:val="18"/>
      <w:szCs w:val="18"/>
    </w:rPr>
  </w:style>
  <w:style w:type="paragraph" w:customStyle="1" w:styleId="afffffffff7">
    <w:name w:val="标准文件_示例内容"/>
    <w:basedOn w:val="afffff2"/>
    <w:qFormat/>
    <w:rsid w:val="009B0C8E"/>
    <w:pPr>
      <w:ind w:firstLine="420"/>
    </w:pPr>
    <w:rPr>
      <w:sz w:val="18"/>
    </w:rPr>
  </w:style>
  <w:style w:type="paragraph" w:customStyle="1" w:styleId="afb">
    <w:name w:val="标准文件_示例×："/>
    <w:basedOn w:val="afff6"/>
    <w:next w:val="afffffffff7"/>
    <w:qFormat/>
    <w:rsid w:val="009B0C8E"/>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2"/>
    <w:qFormat/>
    <w:rsid w:val="009B0C8E"/>
    <w:rPr>
      <w:rFonts w:ascii="宋体" w:hAnsi="Times New Roman"/>
      <w:sz w:val="21"/>
    </w:rPr>
  </w:style>
  <w:style w:type="paragraph" w:customStyle="1" w:styleId="afffffffff8">
    <w:name w:val="标准文件_表格续"/>
    <w:basedOn w:val="afffff2"/>
    <w:next w:val="afffff2"/>
    <w:qFormat/>
    <w:rsid w:val="009B0C8E"/>
    <w:pPr>
      <w:jc w:val="center"/>
    </w:pPr>
    <w:rPr>
      <w:rFonts w:ascii="黑体" w:eastAsia="黑体" w:hAnsi="黑体"/>
    </w:rPr>
  </w:style>
  <w:style w:type="character" w:styleId="afffffffff9">
    <w:name w:val="Placeholder Text"/>
    <w:basedOn w:val="afff7"/>
    <w:uiPriority w:val="99"/>
    <w:semiHidden/>
    <w:qFormat/>
    <w:rsid w:val="009B0C8E"/>
    <w:rPr>
      <w:color w:val="808080"/>
    </w:rPr>
  </w:style>
  <w:style w:type="paragraph" w:customStyle="1" w:styleId="2">
    <w:name w:val="标准文件_二级项2"/>
    <w:basedOn w:val="afffff2"/>
    <w:qFormat/>
    <w:rsid w:val="009B0C8E"/>
    <w:pPr>
      <w:numPr>
        <w:ilvl w:val="1"/>
        <w:numId w:val="21"/>
      </w:numPr>
      <w:ind w:left="1271" w:firstLineChars="0" w:hanging="420"/>
    </w:pPr>
  </w:style>
  <w:style w:type="paragraph" w:customStyle="1" w:styleId="21">
    <w:name w:val="标准文件_三级项2"/>
    <w:basedOn w:val="afffff2"/>
    <w:qFormat/>
    <w:rsid w:val="009B0C8E"/>
    <w:pPr>
      <w:numPr>
        <w:numId w:val="30"/>
      </w:numPr>
      <w:spacing w:line="300" w:lineRule="exact"/>
      <w:ind w:left="1276" w:firstLineChars="0" w:hanging="425"/>
    </w:pPr>
    <w:rPr>
      <w:rFonts w:ascii="Times New Roman"/>
    </w:rPr>
  </w:style>
  <w:style w:type="paragraph" w:customStyle="1" w:styleId="20">
    <w:name w:val="标准文件_一级项2"/>
    <w:basedOn w:val="afffff2"/>
    <w:qFormat/>
    <w:rsid w:val="009B0C8E"/>
    <w:pPr>
      <w:numPr>
        <w:numId w:val="31"/>
      </w:numPr>
      <w:spacing w:line="300" w:lineRule="exact"/>
      <w:ind w:left="1271" w:firstLineChars="0" w:hanging="420"/>
    </w:pPr>
    <w:rPr>
      <w:rFonts w:ascii="Times New Roman"/>
    </w:rPr>
  </w:style>
  <w:style w:type="paragraph" w:customStyle="1" w:styleId="afffffffffa">
    <w:name w:val="标准文件_提示"/>
    <w:basedOn w:val="afffff2"/>
    <w:next w:val="afffff2"/>
    <w:qFormat/>
    <w:rsid w:val="009B0C8E"/>
    <w:pPr>
      <w:ind w:firstLine="420"/>
    </w:pPr>
    <w:rPr>
      <w:rFonts w:ascii="黑体" w:eastAsia="黑体"/>
    </w:rPr>
  </w:style>
  <w:style w:type="character" w:customStyle="1" w:styleId="afffffffffb">
    <w:name w:val="标准文件_来源"/>
    <w:basedOn w:val="afff7"/>
    <w:uiPriority w:val="1"/>
    <w:qFormat/>
    <w:rsid w:val="009B0C8E"/>
    <w:rPr>
      <w:rFonts w:eastAsia="宋体"/>
      <w:sz w:val="21"/>
    </w:rPr>
  </w:style>
  <w:style w:type="paragraph" w:customStyle="1" w:styleId="afffffffffc">
    <w:name w:val="标准文件_图表说明"/>
    <w:qFormat/>
    <w:rsid w:val="009B0C8E"/>
    <w:pPr>
      <w:spacing w:line="276" w:lineRule="auto"/>
      <w:ind w:firstLine="420"/>
    </w:pPr>
    <w:rPr>
      <w:rFonts w:ascii="宋体" w:hAnsi="宋体"/>
      <w:kern w:val="2"/>
      <w:sz w:val="18"/>
    </w:rPr>
  </w:style>
  <w:style w:type="paragraph" w:customStyle="1" w:styleId="afffffffffd">
    <w:name w:val="其他发布日期"/>
    <w:basedOn w:val="afffffff0"/>
    <w:qFormat/>
    <w:rsid w:val="009B0C8E"/>
    <w:pPr>
      <w:framePr w:w="3997" w:h="471" w:hRule="exact" w:hSpace="0" w:vSpace="181" w:wrap="around" w:vAnchor="page" w:hAnchor="page" w:x="1419" w:y="14097"/>
    </w:pPr>
  </w:style>
  <w:style w:type="paragraph" w:customStyle="1" w:styleId="afffffffffe">
    <w:name w:val="其他实施日期"/>
    <w:basedOn w:val="affffffff6"/>
    <w:qFormat/>
    <w:rsid w:val="009B0C8E"/>
    <w:pPr>
      <w:framePr w:w="3997" w:h="471" w:hRule="exact" w:vSpace="181" w:wrap="around" w:vAnchor="page" w:hAnchor="page" w:x="7089" w:y="14097"/>
    </w:pPr>
  </w:style>
  <w:style w:type="paragraph" w:customStyle="1" w:styleId="affffffffff">
    <w:name w:val="标准文件_文件编号"/>
    <w:basedOn w:val="afffff2"/>
    <w:qFormat/>
    <w:rsid w:val="009B0C8E"/>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rsid w:val="009B0C8E"/>
    <w:pPr>
      <w:framePr w:wrap="auto"/>
      <w:spacing w:before="57"/>
    </w:pPr>
    <w:rPr>
      <w:sz w:val="21"/>
    </w:rPr>
  </w:style>
  <w:style w:type="paragraph" w:customStyle="1" w:styleId="affffffffff1">
    <w:name w:val="标准文件_文件名称"/>
    <w:basedOn w:val="afffff2"/>
    <w:next w:val="afffff2"/>
    <w:qFormat/>
    <w:rsid w:val="009B0C8E"/>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2"/>
    <w:next w:val="afffff2"/>
    <w:qFormat/>
    <w:rsid w:val="009B0C8E"/>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2"/>
    <w:next w:val="afffff2"/>
    <w:qFormat/>
    <w:rsid w:val="009B0C8E"/>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rsid w:val="009B0C8E"/>
    <w:pPr>
      <w:numPr>
        <w:ilvl w:val="1"/>
        <w:numId w:val="8"/>
      </w:numPr>
      <w:spacing w:beforeLines="50" w:afterLines="50"/>
      <w:ind w:firstLineChars="0"/>
    </w:pPr>
    <w:rPr>
      <w:rFonts w:ascii="黑体" w:eastAsia="黑体"/>
    </w:rPr>
  </w:style>
  <w:style w:type="paragraph" w:customStyle="1" w:styleId="a8">
    <w:name w:val="标准文件_引言二级条标题"/>
    <w:basedOn w:val="afffff2"/>
    <w:next w:val="afffff2"/>
    <w:qFormat/>
    <w:rsid w:val="009B0C8E"/>
    <w:pPr>
      <w:numPr>
        <w:ilvl w:val="2"/>
        <w:numId w:val="8"/>
      </w:numPr>
      <w:spacing w:beforeLines="50" w:afterLines="50"/>
      <w:ind w:firstLineChars="0"/>
    </w:pPr>
    <w:rPr>
      <w:rFonts w:ascii="黑体" w:eastAsia="黑体"/>
    </w:rPr>
  </w:style>
  <w:style w:type="paragraph" w:customStyle="1" w:styleId="a9">
    <w:name w:val="标准文件_引言三级条标题"/>
    <w:basedOn w:val="afffff2"/>
    <w:next w:val="afffff2"/>
    <w:qFormat/>
    <w:rsid w:val="009B0C8E"/>
    <w:pPr>
      <w:numPr>
        <w:ilvl w:val="3"/>
        <w:numId w:val="8"/>
      </w:numPr>
      <w:spacing w:beforeLines="50" w:afterLines="50"/>
      <w:ind w:firstLineChars="0"/>
    </w:pPr>
    <w:rPr>
      <w:rFonts w:ascii="黑体" w:eastAsia="黑体"/>
    </w:rPr>
  </w:style>
  <w:style w:type="paragraph" w:customStyle="1" w:styleId="aa">
    <w:name w:val="标准文件_引言四级条标题"/>
    <w:basedOn w:val="afffff2"/>
    <w:next w:val="afffff2"/>
    <w:qFormat/>
    <w:rsid w:val="009B0C8E"/>
    <w:pPr>
      <w:numPr>
        <w:ilvl w:val="4"/>
        <w:numId w:val="8"/>
      </w:numPr>
      <w:spacing w:beforeLines="50" w:afterLines="50"/>
      <w:ind w:firstLineChars="0"/>
    </w:pPr>
    <w:rPr>
      <w:rFonts w:ascii="黑体" w:eastAsia="黑体"/>
    </w:rPr>
  </w:style>
  <w:style w:type="paragraph" w:customStyle="1" w:styleId="ab">
    <w:name w:val="标准文件_引言五级条标题"/>
    <w:basedOn w:val="afffff2"/>
    <w:next w:val="afffff2"/>
    <w:qFormat/>
    <w:rsid w:val="009B0C8E"/>
    <w:pPr>
      <w:numPr>
        <w:ilvl w:val="5"/>
        <w:numId w:val="8"/>
      </w:numPr>
      <w:spacing w:beforeLines="50" w:afterLines="50"/>
      <w:ind w:firstLineChars="0"/>
    </w:pPr>
    <w:rPr>
      <w:rFonts w:ascii="黑体" w:eastAsia="黑体"/>
    </w:rPr>
  </w:style>
  <w:style w:type="paragraph" w:customStyle="1" w:styleId="affffffffff2">
    <w:name w:val="标准文件_注后"/>
    <w:basedOn w:val="afffff2"/>
    <w:qFormat/>
    <w:rsid w:val="009B0C8E"/>
    <w:pPr>
      <w:ind w:left="811" w:firstLineChars="0" w:firstLine="0"/>
    </w:pPr>
    <w:rPr>
      <w:sz w:val="18"/>
    </w:rPr>
  </w:style>
  <w:style w:type="paragraph" w:customStyle="1" w:styleId="X">
    <w:name w:val="标准文件_注X后"/>
    <w:basedOn w:val="afffff2"/>
    <w:qFormat/>
    <w:rsid w:val="009B0C8E"/>
    <w:pPr>
      <w:ind w:left="811" w:firstLineChars="0" w:firstLine="0"/>
    </w:pPr>
    <w:rPr>
      <w:sz w:val="18"/>
    </w:rPr>
  </w:style>
  <w:style w:type="paragraph" w:customStyle="1" w:styleId="affffffffff3">
    <w:name w:val="标准文件_示例后"/>
    <w:basedOn w:val="afffff2"/>
    <w:qFormat/>
    <w:rsid w:val="009B0C8E"/>
    <w:pPr>
      <w:ind w:left="964" w:firstLineChars="0" w:firstLine="0"/>
    </w:pPr>
    <w:rPr>
      <w:sz w:val="18"/>
    </w:rPr>
  </w:style>
  <w:style w:type="paragraph" w:customStyle="1" w:styleId="X0">
    <w:name w:val="标准文件_示例X后"/>
    <w:basedOn w:val="afffff2"/>
    <w:link w:val="X1"/>
    <w:qFormat/>
    <w:rsid w:val="009B0C8E"/>
    <w:pPr>
      <w:ind w:left="1049" w:firstLineChars="0" w:firstLine="0"/>
    </w:pPr>
    <w:rPr>
      <w:sz w:val="18"/>
    </w:rPr>
  </w:style>
  <w:style w:type="character" w:customStyle="1" w:styleId="X1">
    <w:name w:val="标准文件_示例X后 字符"/>
    <w:basedOn w:val="Char6"/>
    <w:link w:val="X0"/>
    <w:qFormat/>
    <w:rsid w:val="009B0C8E"/>
    <w:rPr>
      <w:rFonts w:ascii="宋体" w:hAnsi="Times New Roman"/>
      <w:sz w:val="18"/>
    </w:rPr>
  </w:style>
  <w:style w:type="paragraph" w:customStyle="1" w:styleId="affffffffff4">
    <w:name w:val="标准文件_索引项"/>
    <w:basedOn w:val="afffff2"/>
    <w:next w:val="afffff2"/>
    <w:qFormat/>
    <w:rsid w:val="009B0C8E"/>
    <w:pPr>
      <w:tabs>
        <w:tab w:val="right" w:leader="dot" w:pos="9356"/>
      </w:tabs>
      <w:ind w:left="210" w:firstLineChars="0" w:hanging="210"/>
      <w:jc w:val="left"/>
    </w:pPr>
  </w:style>
  <w:style w:type="paragraph" w:customStyle="1" w:styleId="affffffffff5">
    <w:name w:val="标准文件_附录一级无标题"/>
    <w:basedOn w:val="aff5"/>
    <w:qFormat/>
    <w:rsid w:val="009B0C8E"/>
    <w:pPr>
      <w:spacing w:beforeLines="0" w:afterLines="0" w:line="276" w:lineRule="auto"/>
      <w:outlineLvl w:val="9"/>
    </w:pPr>
    <w:rPr>
      <w:rFonts w:ascii="宋体" w:eastAsia="宋体"/>
    </w:rPr>
  </w:style>
  <w:style w:type="paragraph" w:customStyle="1" w:styleId="affffffffff6">
    <w:name w:val="标准文件_附录二级无标题"/>
    <w:basedOn w:val="aff6"/>
    <w:qFormat/>
    <w:rsid w:val="009B0C8E"/>
    <w:pPr>
      <w:spacing w:beforeLines="0" w:afterLines="0" w:line="276" w:lineRule="auto"/>
      <w:outlineLvl w:val="9"/>
    </w:pPr>
    <w:rPr>
      <w:rFonts w:ascii="宋体" w:eastAsia="宋体"/>
    </w:rPr>
  </w:style>
  <w:style w:type="paragraph" w:customStyle="1" w:styleId="affffffffff7">
    <w:name w:val="标准文件_附录三级无标题"/>
    <w:basedOn w:val="aff7"/>
    <w:qFormat/>
    <w:rsid w:val="009B0C8E"/>
    <w:pPr>
      <w:spacing w:beforeLines="0" w:afterLines="0" w:line="276" w:lineRule="auto"/>
      <w:outlineLvl w:val="9"/>
    </w:pPr>
    <w:rPr>
      <w:rFonts w:ascii="宋体" w:eastAsia="宋体"/>
    </w:rPr>
  </w:style>
  <w:style w:type="paragraph" w:customStyle="1" w:styleId="affffffffff8">
    <w:name w:val="标准文件_附录四级无标题"/>
    <w:basedOn w:val="aff8"/>
    <w:qFormat/>
    <w:rsid w:val="009B0C8E"/>
    <w:pPr>
      <w:spacing w:beforeLines="0" w:afterLines="0" w:line="276" w:lineRule="auto"/>
      <w:outlineLvl w:val="9"/>
    </w:pPr>
    <w:rPr>
      <w:rFonts w:ascii="宋体" w:eastAsia="宋体"/>
    </w:rPr>
  </w:style>
  <w:style w:type="paragraph" w:customStyle="1" w:styleId="affffffffff9">
    <w:name w:val="标准文件_附录五级无标题"/>
    <w:basedOn w:val="aff9"/>
    <w:qFormat/>
    <w:rsid w:val="009B0C8E"/>
    <w:pPr>
      <w:spacing w:beforeLines="0" w:afterLines="0" w:line="276" w:lineRule="auto"/>
      <w:outlineLvl w:val="9"/>
    </w:pPr>
    <w:rPr>
      <w:rFonts w:ascii="宋体" w:eastAsia="宋体"/>
    </w:rPr>
  </w:style>
  <w:style w:type="paragraph" w:customStyle="1" w:styleId="affffffffffa">
    <w:name w:val="标准文件_引言一级无标题"/>
    <w:basedOn w:val="a7"/>
    <w:next w:val="afffff2"/>
    <w:qFormat/>
    <w:rsid w:val="009B0C8E"/>
    <w:pPr>
      <w:spacing w:beforeLines="0" w:afterLines="0" w:line="276" w:lineRule="auto"/>
    </w:pPr>
    <w:rPr>
      <w:rFonts w:ascii="宋体" w:eastAsia="宋体"/>
    </w:rPr>
  </w:style>
  <w:style w:type="paragraph" w:customStyle="1" w:styleId="affffffffffb">
    <w:name w:val="标准文件_引言二级无标题"/>
    <w:basedOn w:val="a8"/>
    <w:next w:val="afffff2"/>
    <w:qFormat/>
    <w:rsid w:val="009B0C8E"/>
    <w:pPr>
      <w:spacing w:beforeLines="0" w:afterLines="0" w:line="276" w:lineRule="auto"/>
    </w:pPr>
    <w:rPr>
      <w:rFonts w:ascii="宋体" w:eastAsia="宋体"/>
    </w:rPr>
  </w:style>
  <w:style w:type="paragraph" w:customStyle="1" w:styleId="affffffffffc">
    <w:name w:val="标准文件_引言三级无标题"/>
    <w:basedOn w:val="a9"/>
    <w:next w:val="afffff2"/>
    <w:qFormat/>
    <w:rsid w:val="009B0C8E"/>
    <w:pPr>
      <w:spacing w:beforeLines="0" w:afterLines="0" w:line="276" w:lineRule="auto"/>
    </w:pPr>
    <w:rPr>
      <w:rFonts w:ascii="宋体" w:eastAsia="宋体"/>
    </w:rPr>
  </w:style>
  <w:style w:type="paragraph" w:customStyle="1" w:styleId="affffffffffd">
    <w:name w:val="标准文件_引言四级无标题"/>
    <w:basedOn w:val="aa"/>
    <w:next w:val="afffff2"/>
    <w:qFormat/>
    <w:rsid w:val="009B0C8E"/>
    <w:pPr>
      <w:spacing w:beforeLines="0" w:afterLines="0" w:line="276" w:lineRule="auto"/>
    </w:pPr>
    <w:rPr>
      <w:rFonts w:ascii="宋体" w:eastAsia="宋体"/>
    </w:rPr>
  </w:style>
  <w:style w:type="paragraph" w:customStyle="1" w:styleId="affffffffffe">
    <w:name w:val="标准文件_引言五级无标题"/>
    <w:basedOn w:val="ab"/>
    <w:next w:val="afffff2"/>
    <w:qFormat/>
    <w:rsid w:val="009B0C8E"/>
    <w:pPr>
      <w:spacing w:beforeLines="0" w:afterLines="0" w:line="276" w:lineRule="auto"/>
    </w:pPr>
    <w:rPr>
      <w:rFonts w:ascii="宋体" w:eastAsia="宋体"/>
    </w:rPr>
  </w:style>
  <w:style w:type="paragraph" w:customStyle="1" w:styleId="afffffffffff">
    <w:name w:val="标准文件_索引标题"/>
    <w:basedOn w:val="afffff9"/>
    <w:next w:val="afffff2"/>
    <w:qFormat/>
    <w:rsid w:val="009B0C8E"/>
    <w:rPr>
      <w:rFonts w:hAnsi="黑体"/>
    </w:rPr>
  </w:style>
  <w:style w:type="paragraph" w:customStyle="1" w:styleId="afffffffffff0">
    <w:name w:val="标准文件_脚注内容"/>
    <w:basedOn w:val="afffff2"/>
    <w:qFormat/>
    <w:rsid w:val="009B0C8E"/>
    <w:pPr>
      <w:ind w:leftChars="200" w:left="400" w:hangingChars="200" w:hanging="200"/>
    </w:pPr>
    <w:rPr>
      <w:sz w:val="15"/>
    </w:rPr>
  </w:style>
  <w:style w:type="paragraph" w:customStyle="1" w:styleId="afffffffffff1">
    <w:name w:val="标准文件_术语条一"/>
    <w:basedOn w:val="affffffffb"/>
    <w:next w:val="afffff2"/>
    <w:qFormat/>
    <w:rsid w:val="009B0C8E"/>
  </w:style>
  <w:style w:type="paragraph" w:customStyle="1" w:styleId="afffffffffff2">
    <w:name w:val="标准文件_术语条二"/>
    <w:basedOn w:val="affffffffe"/>
    <w:next w:val="afffff2"/>
    <w:qFormat/>
    <w:rsid w:val="009B0C8E"/>
  </w:style>
  <w:style w:type="paragraph" w:customStyle="1" w:styleId="afffffffffff3">
    <w:name w:val="标准文件_术语条三"/>
    <w:basedOn w:val="affffffffd"/>
    <w:next w:val="afffff2"/>
    <w:qFormat/>
    <w:rsid w:val="009B0C8E"/>
  </w:style>
  <w:style w:type="paragraph" w:customStyle="1" w:styleId="afffffffffff4">
    <w:name w:val="标准文件_术语条四"/>
    <w:basedOn w:val="afffffffff0"/>
    <w:next w:val="afffff2"/>
    <w:qFormat/>
    <w:rsid w:val="009B0C8E"/>
  </w:style>
  <w:style w:type="paragraph" w:customStyle="1" w:styleId="afffffffffff5">
    <w:name w:val="标准文件_术语条五"/>
    <w:basedOn w:val="affffffffc"/>
    <w:next w:val="afffff2"/>
    <w:qFormat/>
    <w:rsid w:val="009B0C8E"/>
  </w:style>
  <w:style w:type="paragraph" w:customStyle="1" w:styleId="Default">
    <w:name w:val="Default"/>
    <w:qFormat/>
    <w:rsid w:val="009B0C8E"/>
    <w:pPr>
      <w:widowControl w:val="0"/>
      <w:autoSpaceDE w:val="0"/>
      <w:autoSpaceDN w:val="0"/>
      <w:adjustRightInd w:val="0"/>
    </w:pPr>
    <w:rPr>
      <w:rFonts w:ascii="宋体" w:cs="宋体"/>
      <w:color w:val="000000"/>
      <w:sz w:val="24"/>
      <w:szCs w:val="24"/>
    </w:rPr>
  </w:style>
  <w:style w:type="character" w:customStyle="1" w:styleId="afffffffffff6">
    <w:name w:val="发布"/>
    <w:basedOn w:val="afff7"/>
    <w:qFormat/>
    <w:rsid w:val="009B0C8E"/>
    <w:rPr>
      <w:rFonts w:ascii="黑体" w:eastAsia="黑体"/>
      <w:spacing w:val="85"/>
      <w:w w:val="100"/>
      <w:position w:val="3"/>
      <w:sz w:val="28"/>
      <w:szCs w:val="28"/>
    </w:rPr>
  </w:style>
  <w:style w:type="character" w:customStyle="1" w:styleId="Char7">
    <w:name w:val="段 Char"/>
    <w:link w:val="afffffffffff7"/>
    <w:qFormat/>
    <w:rsid w:val="009B0C8E"/>
    <w:rPr>
      <w:rFonts w:ascii="宋体"/>
      <w:sz w:val="21"/>
    </w:rPr>
  </w:style>
  <w:style w:type="paragraph" w:customStyle="1" w:styleId="afffffffffff7">
    <w:name w:val="段"/>
    <w:link w:val="Char7"/>
    <w:qFormat/>
    <w:rsid w:val="009B0C8E"/>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纯文本 Char"/>
    <w:basedOn w:val="afff7"/>
    <w:link w:val="afffc"/>
    <w:qFormat/>
    <w:rsid w:val="009B0C8E"/>
    <w:rPr>
      <w:rFonts w:ascii="宋体" w:hAnsi="Courier New" w:cs="Courier New"/>
      <w:kern w:val="2"/>
      <w:sz w:val="21"/>
      <w:szCs w:val="21"/>
    </w:rPr>
  </w:style>
  <w:style w:type="paragraph" w:customStyle="1" w:styleId="afffffffffff8">
    <w:name w:val="标准书眉_奇数页"/>
    <w:next w:val="afff6"/>
    <w:qFormat/>
    <w:rsid w:val="009B0C8E"/>
    <w:pPr>
      <w:tabs>
        <w:tab w:val="center" w:pos="4154"/>
        <w:tab w:val="right" w:pos="8306"/>
      </w:tabs>
      <w:spacing w:after="220"/>
      <w:jc w:val="right"/>
    </w:pPr>
    <w:rPr>
      <w:rFonts w:ascii="黑体" w:eastAsia="黑体" w:hAnsi="Times New Roman"/>
      <w:sz w:val="21"/>
      <w:szCs w:val="21"/>
    </w:rPr>
  </w:style>
  <w:style w:type="paragraph" w:customStyle="1" w:styleId="afffffffffff9">
    <w:name w:val="标准书脚_奇数页"/>
    <w:qFormat/>
    <w:rsid w:val="009B0C8E"/>
    <w:pPr>
      <w:spacing w:before="120"/>
      <w:ind w:right="198"/>
      <w:jc w:val="right"/>
    </w:pPr>
    <w:rPr>
      <w:rFonts w:ascii="宋体" w:hAnsi="Times New Roman"/>
      <w:sz w:val="18"/>
      <w:szCs w:val="18"/>
    </w:rPr>
  </w:style>
  <w:style w:type="character" w:customStyle="1" w:styleId="Char8">
    <w:name w:val="页脚 Char"/>
    <w:uiPriority w:val="99"/>
    <w:qFormat/>
    <w:rsid w:val="009B0C8E"/>
    <w:rPr>
      <w:kern w:val="2"/>
      <w:sz w:val="18"/>
      <w:szCs w:val="18"/>
    </w:rPr>
  </w:style>
  <w:style w:type="paragraph" w:styleId="afffffffffffa">
    <w:name w:val="List Paragraph"/>
    <w:basedOn w:val="afff6"/>
    <w:uiPriority w:val="99"/>
    <w:qFormat/>
    <w:rsid w:val="009B0C8E"/>
    <w:pPr>
      <w:ind w:firstLineChars="200" w:firstLine="420"/>
    </w:pPr>
  </w:style>
  <w:style w:type="paragraph" w:customStyle="1" w:styleId="afffffffffffb">
    <w:name w:val="字母编号列项（一级）"/>
    <w:qFormat/>
    <w:rsid w:val="009B0C8E"/>
    <w:pPr>
      <w:tabs>
        <w:tab w:val="left" w:pos="840"/>
      </w:tabs>
      <w:jc w:val="both"/>
    </w:pPr>
    <w:rPr>
      <w:rFonts w:ascii="宋体" w:hAnsi="Times New Roman"/>
      <w:sz w:val="21"/>
    </w:rPr>
  </w:style>
  <w:style w:type="paragraph" w:customStyle="1" w:styleId="af2">
    <w:name w:val="二级条标题"/>
    <w:basedOn w:val="afff6"/>
    <w:next w:val="afff6"/>
    <w:qFormat/>
    <w:rsid w:val="001655D2"/>
    <w:pPr>
      <w:widowControl/>
      <w:numPr>
        <w:ilvl w:val="2"/>
        <w:numId w:val="39"/>
      </w:numPr>
      <w:adjustRightInd/>
      <w:spacing w:beforeLines="50" w:afterLines="50" w:line="240" w:lineRule="auto"/>
      <w:jc w:val="left"/>
      <w:outlineLvl w:val="3"/>
    </w:pPr>
    <w:rPr>
      <w:rFonts w:ascii="黑体" w:eastAsia="黑体" w:hAnsi="Times New Roman"/>
      <w:kern w:val="0"/>
    </w:rPr>
  </w:style>
</w:styles>
</file>

<file path=word/webSettings.xml><?xml version="1.0" encoding="utf-8"?>
<w:webSettings xmlns:r="http://schemas.openxmlformats.org/officeDocument/2006/relationships" xmlns:w="http://schemas.openxmlformats.org/wordprocessingml/2006/main">
  <w:divs>
    <w:div w:id="1052582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B85AFC9CC242B8B271DC00EA70FA70"/>
        <w:category>
          <w:name w:val="常规"/>
          <w:gallery w:val="placeholder"/>
        </w:category>
        <w:types>
          <w:type w:val="bbPlcHdr"/>
        </w:types>
        <w:behaviors>
          <w:behavior w:val="content"/>
        </w:behaviors>
        <w:guid w:val="{B5C24228-BBC8-43F3-8208-E8E30BFEFCE7}"/>
      </w:docPartPr>
      <w:docPartBody>
        <w:p w:rsidR="007E1362" w:rsidRDefault="00F11C3D">
          <w:pPr>
            <w:pStyle w:val="2AB85AFC9CC242B8B271DC00EA70FA70"/>
          </w:pPr>
          <w:r>
            <w:rPr>
              <w:rStyle w:val="a3"/>
              <w:rFonts w:hint="eastAsia"/>
            </w:rPr>
            <w:t>单击或点击此处输入文字。</w:t>
          </w:r>
        </w:p>
      </w:docPartBody>
    </w:docPart>
    <w:docPart>
      <w:docPartPr>
        <w:name w:val="51EF87134F824940AC9853B99476E234"/>
        <w:category>
          <w:name w:val="常规"/>
          <w:gallery w:val="placeholder"/>
        </w:category>
        <w:types>
          <w:type w:val="bbPlcHdr"/>
        </w:types>
        <w:behaviors>
          <w:behavior w:val="content"/>
        </w:behaviors>
        <w:guid w:val="{8681AB92-1215-4CBB-AF8A-606AD3319A26}"/>
      </w:docPartPr>
      <w:docPartBody>
        <w:p w:rsidR="007E1362" w:rsidRDefault="00F11C3D">
          <w:pPr>
            <w:pStyle w:val="51EF87134F824940AC9853B99476E234"/>
          </w:pPr>
          <w:r>
            <w:rPr>
              <w:rStyle w:val="a3"/>
              <w:rFonts w:hint="eastAsia"/>
            </w:rPr>
            <w:t>选择一项。</w:t>
          </w:r>
        </w:p>
      </w:docPartBody>
    </w:docPart>
    <w:docPart>
      <w:docPartPr>
        <w:name w:val="DCA2431C5ADC4FF88A4CF78129A146C2"/>
        <w:category>
          <w:name w:val="常规"/>
          <w:gallery w:val="placeholder"/>
        </w:category>
        <w:types>
          <w:type w:val="bbPlcHdr"/>
        </w:types>
        <w:behaviors>
          <w:behavior w:val="content"/>
        </w:behaviors>
        <w:guid w:val="{367A3EA5-5907-442C-AAE4-F67EBF58C082}"/>
      </w:docPartPr>
      <w:docPartBody>
        <w:p w:rsidR="007E1362" w:rsidRDefault="00F11C3D">
          <w:pPr>
            <w:pStyle w:val="DCA2431C5ADC4FF88A4CF78129A146C2"/>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451F9"/>
    <w:rsid w:val="000071D6"/>
    <w:rsid w:val="000168BA"/>
    <w:rsid w:val="001F776D"/>
    <w:rsid w:val="0020566B"/>
    <w:rsid w:val="00242985"/>
    <w:rsid w:val="002F24E9"/>
    <w:rsid w:val="003105D0"/>
    <w:rsid w:val="00313783"/>
    <w:rsid w:val="0032777F"/>
    <w:rsid w:val="00334262"/>
    <w:rsid w:val="003451F9"/>
    <w:rsid w:val="00395E65"/>
    <w:rsid w:val="00433F2D"/>
    <w:rsid w:val="00502C39"/>
    <w:rsid w:val="00507629"/>
    <w:rsid w:val="00510B6E"/>
    <w:rsid w:val="00535632"/>
    <w:rsid w:val="00581937"/>
    <w:rsid w:val="00591FFB"/>
    <w:rsid w:val="005E54E3"/>
    <w:rsid w:val="006060DE"/>
    <w:rsid w:val="006150B2"/>
    <w:rsid w:val="00657A66"/>
    <w:rsid w:val="00684EAC"/>
    <w:rsid w:val="006B1401"/>
    <w:rsid w:val="006C0A7C"/>
    <w:rsid w:val="006D4945"/>
    <w:rsid w:val="006E2A2B"/>
    <w:rsid w:val="00712D80"/>
    <w:rsid w:val="007641D2"/>
    <w:rsid w:val="007E1362"/>
    <w:rsid w:val="008101F0"/>
    <w:rsid w:val="0082138D"/>
    <w:rsid w:val="00887238"/>
    <w:rsid w:val="008C15CE"/>
    <w:rsid w:val="008F2B26"/>
    <w:rsid w:val="0098378A"/>
    <w:rsid w:val="0098776D"/>
    <w:rsid w:val="00996751"/>
    <w:rsid w:val="009E522C"/>
    <w:rsid w:val="00A342E8"/>
    <w:rsid w:val="00AA37D5"/>
    <w:rsid w:val="00AB3958"/>
    <w:rsid w:val="00AD6C63"/>
    <w:rsid w:val="00AE0B32"/>
    <w:rsid w:val="00B54FA4"/>
    <w:rsid w:val="00B74603"/>
    <w:rsid w:val="00BA653C"/>
    <w:rsid w:val="00BA6A63"/>
    <w:rsid w:val="00BE2419"/>
    <w:rsid w:val="00C162E6"/>
    <w:rsid w:val="00C31A36"/>
    <w:rsid w:val="00C5317B"/>
    <w:rsid w:val="00CB17A8"/>
    <w:rsid w:val="00CB5244"/>
    <w:rsid w:val="00CC2427"/>
    <w:rsid w:val="00CD74E0"/>
    <w:rsid w:val="00CE7C20"/>
    <w:rsid w:val="00D946B4"/>
    <w:rsid w:val="00DE5665"/>
    <w:rsid w:val="00E11E31"/>
    <w:rsid w:val="00E44447"/>
    <w:rsid w:val="00E63392"/>
    <w:rsid w:val="00E64475"/>
    <w:rsid w:val="00E83369"/>
    <w:rsid w:val="00EC5EC3"/>
    <w:rsid w:val="00F11C3D"/>
    <w:rsid w:val="00F3594E"/>
    <w:rsid w:val="00F35C19"/>
    <w:rsid w:val="00F60C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22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9E522C"/>
    <w:rPr>
      <w:color w:val="808080"/>
    </w:rPr>
  </w:style>
  <w:style w:type="paragraph" w:customStyle="1" w:styleId="2AB85AFC9CC242B8B271DC00EA70FA70">
    <w:name w:val="2AB85AFC9CC242B8B271DC00EA70FA70"/>
    <w:qFormat/>
    <w:rsid w:val="009E522C"/>
    <w:pPr>
      <w:widowControl w:val="0"/>
      <w:jc w:val="both"/>
    </w:pPr>
    <w:rPr>
      <w:kern w:val="2"/>
      <w:sz w:val="21"/>
      <w:szCs w:val="22"/>
    </w:rPr>
  </w:style>
  <w:style w:type="paragraph" w:customStyle="1" w:styleId="51EF87134F824940AC9853B99476E234">
    <w:name w:val="51EF87134F824940AC9853B99476E234"/>
    <w:qFormat/>
    <w:rsid w:val="009E522C"/>
    <w:pPr>
      <w:widowControl w:val="0"/>
      <w:jc w:val="both"/>
    </w:pPr>
    <w:rPr>
      <w:kern w:val="2"/>
      <w:sz w:val="21"/>
      <w:szCs w:val="22"/>
    </w:rPr>
  </w:style>
  <w:style w:type="paragraph" w:customStyle="1" w:styleId="DCA2431C5ADC4FF88A4CF78129A146C2">
    <w:name w:val="DCA2431C5ADC4FF88A4CF78129A146C2"/>
    <w:qFormat/>
    <w:rsid w:val="009E522C"/>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772CE5-9542-425C-9B8E-780D65E8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139</TotalTime>
  <Pages>8</Pages>
  <Words>799</Words>
  <Characters>4557</Characters>
  <Application>Microsoft Office Word</Application>
  <DocSecurity>0</DocSecurity>
  <Lines>37</Lines>
  <Paragraphs>10</Paragraphs>
  <ScaleCrop>false</ScaleCrop>
  <Company>PCMI</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zdx666</dc:creator>
  <dc:description>&lt;config cover="true" show_menu="true" version="1.0.0" doctype="SDKXY"&gt;_x000d_
&lt;/config&gt;</dc:description>
  <cp:lastModifiedBy>闫艳琴</cp:lastModifiedBy>
  <cp:revision>199</cp:revision>
  <cp:lastPrinted>2022-09-27T08:14:00Z</cp:lastPrinted>
  <dcterms:created xsi:type="dcterms:W3CDTF">2021-12-08T09:33:00Z</dcterms:created>
  <dcterms:modified xsi:type="dcterms:W3CDTF">2022-09-27T08:24:00Z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2052-11.1.0.11294</vt:lpwstr>
  </property>
  <property fmtid="{D5CDD505-2E9C-101B-9397-08002B2CF9AE}" pid="15" name="ICV">
    <vt:lpwstr>51692F55549A488D9B1BA641C44427E4</vt:lpwstr>
  </property>
</Properties>
</file>